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45" w:rsidRDefault="00CB17B1">
      <w:pPr>
        <w:pStyle w:val="BodyText"/>
        <w:tabs>
          <w:tab w:val="left" w:pos="7301"/>
          <w:tab w:val="left" w:pos="10943"/>
        </w:tabs>
        <w:spacing w:before="77" w:line="252" w:lineRule="exact"/>
        <w:ind w:left="100"/>
      </w:pPr>
      <w:r>
        <w:t xml:space="preserve">Homework # 3 - </w:t>
      </w:r>
      <w:r>
        <w:t>AP Statistics</w:t>
      </w:r>
      <w:r>
        <w:rPr>
          <w:spacing w:val="-1"/>
        </w:rPr>
        <w:t xml:space="preserve"> </w:t>
      </w:r>
      <w:r>
        <w:t>5.2</w:t>
      </w:r>
      <w:r>
        <w:rPr>
          <w:spacing w:val="-5"/>
        </w:rPr>
        <w:t xml:space="preserve"> </w:t>
      </w:r>
      <w:r>
        <w:t>Worksheet</w:t>
      </w:r>
      <w:r>
        <w:tab/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F45" w:rsidRDefault="00CB17B1">
      <w:pPr>
        <w:pStyle w:val="BodyText"/>
        <w:tabs>
          <w:tab w:val="left" w:pos="7301"/>
          <w:tab w:val="left" w:pos="8252"/>
          <w:tab w:val="left" w:pos="10919"/>
        </w:tabs>
        <w:spacing w:line="252" w:lineRule="exact"/>
        <w:ind w:left="100"/>
      </w:pPr>
      <w:r>
        <w:t>Venn Diagrams, and two</w:t>
      </w:r>
      <w:r>
        <w:rPr>
          <w:spacing w:val="-6"/>
        </w:rPr>
        <w:t xml:space="preserve"> </w:t>
      </w:r>
      <w:bookmarkStart w:id="0" w:name="_GoBack"/>
      <w:bookmarkEnd w:id="0"/>
      <w:r>
        <w:t>way</w:t>
      </w:r>
      <w:r>
        <w:rPr>
          <w:spacing w:val="-3"/>
        </w:rPr>
        <w:t xml:space="preserve"> </w:t>
      </w:r>
      <w:r>
        <w:t>tables</w:t>
      </w:r>
      <w:r>
        <w:tab/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F45" w:rsidRDefault="00F87F45">
      <w:pPr>
        <w:pStyle w:val="BodyText"/>
        <w:spacing w:before="11"/>
        <w:rPr>
          <w:sz w:val="13"/>
        </w:rPr>
      </w:pPr>
    </w:p>
    <w:p w:rsidR="00F87F45" w:rsidRDefault="00CB17B1">
      <w:pPr>
        <w:pStyle w:val="ListParagraph"/>
        <w:numPr>
          <w:ilvl w:val="0"/>
          <w:numId w:val="1"/>
        </w:numPr>
        <w:tabs>
          <w:tab w:val="left" w:pos="348"/>
        </w:tabs>
        <w:spacing w:before="94"/>
        <w:ind w:right="461" w:firstLine="0"/>
      </w:pPr>
      <w:r>
        <w:t>Canada has two official languages, English and French. Choose a Canadian at random and ask, “What is your mother tongue?” Here is the distribution of responses, combining many separate languages from the broad Asia/Pacific</w:t>
      </w:r>
      <w:r>
        <w:rPr>
          <w:spacing w:val="-3"/>
        </w:rPr>
        <w:t xml:space="preserve"> </w:t>
      </w:r>
      <w:r>
        <w:t>region:</w:t>
      </w:r>
    </w:p>
    <w:p w:rsidR="00F87F45" w:rsidRDefault="00CB17B1">
      <w:pPr>
        <w:pStyle w:val="BodyText"/>
        <w:ind w:left="1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325985" cy="361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98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0"/>
      </w:pPr>
      <w:r>
        <w:t>What probability should</w:t>
      </w:r>
      <w:r>
        <w:t xml:space="preserve"> replace “?” in the distribution?</w:t>
      </w:r>
      <w:r>
        <w:rPr>
          <w:spacing w:val="-11"/>
        </w:rPr>
        <w:t xml:space="preserve"> </w:t>
      </w:r>
      <w:r>
        <w:t>Why?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208"/>
      </w:pPr>
      <w:r>
        <w:t>What is the probability that a Canadian’s mother tongue is not</w:t>
      </w:r>
      <w:r>
        <w:rPr>
          <w:spacing w:val="-11"/>
        </w:rPr>
        <w:t xml:space="preserve"> </w:t>
      </w:r>
      <w:r>
        <w:t>English?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206"/>
      </w:pPr>
      <w:r>
        <w:t>What is the probability that a Canadian’s mother tongue is a language other than English or</w:t>
      </w:r>
      <w:r>
        <w:rPr>
          <w:spacing w:val="-38"/>
        </w:rPr>
        <w:t xml:space="preserve"> </w:t>
      </w:r>
      <w:r>
        <w:t>French?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CB17B1">
      <w:pPr>
        <w:pStyle w:val="ListParagraph"/>
        <w:numPr>
          <w:ilvl w:val="0"/>
          <w:numId w:val="1"/>
        </w:numPr>
        <w:tabs>
          <w:tab w:val="left" w:pos="408"/>
        </w:tabs>
        <w:spacing w:before="208"/>
        <w:ind w:right="179" w:firstLine="0"/>
      </w:pPr>
      <w:r>
        <w:t>Students in an urban school were curiou</w:t>
      </w:r>
      <w:r>
        <w:t>s about how many children regularly eat breakfast. They conducted a survey, asking, “Do you eat breakfast on a regular basis?” All 595 students in the school responded to the survey. The resulting data are shown in the two-way table</w:t>
      </w:r>
      <w:r>
        <w:rPr>
          <w:spacing w:val="-8"/>
        </w:rPr>
        <w:t xml:space="preserve"> </w:t>
      </w:r>
      <w:r>
        <w:t>below.</w:t>
      </w:r>
    </w:p>
    <w:p w:rsidR="00F87F45" w:rsidRDefault="00CB17B1">
      <w:pPr>
        <w:pStyle w:val="BodyText"/>
        <w:ind w:left="289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334720" cy="7334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7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45" w:rsidRDefault="00CB17B1">
      <w:pPr>
        <w:pStyle w:val="BodyText"/>
        <w:ind w:left="100"/>
      </w:pPr>
      <w:r>
        <w:t>If we select a student from the school at random, what is the probability that we choose</w:t>
      </w: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female?</w:t>
      </w:r>
    </w:p>
    <w:p w:rsidR="00F87F45" w:rsidRDefault="00F87F45">
      <w:pPr>
        <w:pStyle w:val="BodyText"/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</w:pPr>
      <w:proofErr w:type="gramStart"/>
      <w:r>
        <w:t>someone</w:t>
      </w:r>
      <w:proofErr w:type="gramEnd"/>
      <w:r>
        <w:t xml:space="preserve"> who eats breakfast</w:t>
      </w:r>
      <w:r>
        <w:rPr>
          <w:spacing w:val="-4"/>
        </w:rPr>
        <w:t xml:space="preserve"> </w:t>
      </w:r>
      <w:r>
        <w:t>regularly?</w:t>
      </w:r>
    </w:p>
    <w:p w:rsidR="00F87F45" w:rsidRDefault="00F87F45">
      <w:pPr>
        <w:pStyle w:val="BodyText"/>
        <w:spacing w:before="9"/>
        <w:rPr>
          <w:sz w:val="21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0"/>
      </w:pPr>
      <w:proofErr w:type="gramStart"/>
      <w:r>
        <w:t>a</w:t>
      </w:r>
      <w:proofErr w:type="gramEnd"/>
      <w:r>
        <w:t xml:space="preserve"> female who eats breakfast</w:t>
      </w:r>
      <w:r>
        <w:rPr>
          <w:spacing w:val="-6"/>
        </w:rPr>
        <w:t xml:space="preserve"> </w:t>
      </w:r>
      <w:r>
        <w:t>regularly?</w:t>
      </w:r>
    </w:p>
    <w:p w:rsidR="00F87F45" w:rsidRDefault="00F87F45">
      <w:pPr>
        <w:pStyle w:val="BodyText"/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</w:pPr>
      <w:proofErr w:type="gramStart"/>
      <w:r>
        <w:t>a</w:t>
      </w:r>
      <w:proofErr w:type="gramEnd"/>
      <w:r>
        <w:t xml:space="preserve"> female or someone who eats breakfast</w:t>
      </w:r>
      <w:r>
        <w:rPr>
          <w:spacing w:val="-7"/>
        </w:rPr>
        <w:t xml:space="preserve"> </w:t>
      </w:r>
      <w:r>
        <w:t>regularly?</w:t>
      </w:r>
    </w:p>
    <w:p w:rsidR="00F87F45" w:rsidRDefault="00F87F45">
      <w:pPr>
        <w:pStyle w:val="BodyText"/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ind w:right="1564"/>
      </w:pPr>
      <w:r>
        <w:t>Construct a Venn diagram that models the chance process using events B</w:t>
      </w:r>
      <w:proofErr w:type="gramStart"/>
      <w:r>
        <w:t>:eats</w:t>
      </w:r>
      <w:proofErr w:type="gramEnd"/>
      <w:r>
        <w:t xml:space="preserve"> breakfast regularly, and M: is</w:t>
      </w:r>
      <w:r>
        <w:rPr>
          <w:spacing w:val="1"/>
        </w:rPr>
        <w:t xml:space="preserve"> </w:t>
      </w:r>
      <w:r>
        <w:t>male.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spacing w:before="2"/>
        <w:rPr>
          <w:sz w:val="34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</w:pPr>
      <w:r>
        <w:t xml:space="preserve">Find </w:t>
      </w:r>
      <w:proofErr w:type="gramStart"/>
      <w:r>
        <w:t>P(</w:t>
      </w:r>
      <w:proofErr w:type="gramEnd"/>
      <w:r>
        <w:t xml:space="preserve">B </w:t>
      </w:r>
      <w:r>
        <w:rPr>
          <w:rFonts w:ascii="Cambria Math" w:hAnsi="Cambria Math"/>
        </w:rPr>
        <w:t xml:space="preserve">∪ </w:t>
      </w:r>
      <w:r>
        <w:t>M). Interpret this value in</w:t>
      </w:r>
      <w:r>
        <w:rPr>
          <w:spacing w:val="12"/>
        </w:rPr>
        <w:t xml:space="preserve"> </w:t>
      </w:r>
      <w:r>
        <w:t>context.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198"/>
      </w:pPr>
      <w:r>
        <w:t xml:space="preserve">Find </w:t>
      </w:r>
      <w:proofErr w:type="gramStart"/>
      <w:r>
        <w:t>P(</w:t>
      </w:r>
      <w:proofErr w:type="gramEnd"/>
      <w:r>
        <w:t>B</w:t>
      </w:r>
      <w:r>
        <w:rPr>
          <w:position w:val="8"/>
          <w:sz w:val="14"/>
        </w:rPr>
        <w:t xml:space="preserve">C </w:t>
      </w:r>
      <w:r>
        <w:t>∩ M</w:t>
      </w:r>
      <w:r>
        <w:rPr>
          <w:position w:val="8"/>
          <w:sz w:val="14"/>
        </w:rPr>
        <w:t>C</w:t>
      </w:r>
      <w:r>
        <w:t>). Interpret this value in</w:t>
      </w:r>
      <w:r>
        <w:rPr>
          <w:spacing w:val="-19"/>
        </w:rPr>
        <w:t xml:space="preserve"> </w:t>
      </w:r>
      <w:r>
        <w:t>context.</w:t>
      </w:r>
    </w:p>
    <w:p w:rsidR="00F87F45" w:rsidRDefault="00F87F45">
      <w:pPr>
        <w:sectPr w:rsidR="00F87F45">
          <w:type w:val="continuous"/>
          <w:pgSz w:w="12240" w:h="15840"/>
          <w:pgMar w:top="640" w:right="560" w:bottom="280" w:left="620" w:header="720" w:footer="720" w:gutter="0"/>
          <w:cols w:space="720"/>
        </w:sectPr>
      </w:pPr>
    </w:p>
    <w:p w:rsidR="00F87F45" w:rsidRDefault="00CB17B1">
      <w:pPr>
        <w:pStyle w:val="ListParagraph"/>
        <w:numPr>
          <w:ilvl w:val="0"/>
          <w:numId w:val="1"/>
        </w:numPr>
        <w:tabs>
          <w:tab w:val="left" w:pos="348"/>
        </w:tabs>
        <w:spacing w:before="77" w:line="252" w:lineRule="exact"/>
        <w:ind w:left="347"/>
      </w:pPr>
      <w:r>
        <w:lastRenderedPageBreak/>
        <w:t>A company that offers courses to prepare students for the Graduate Management</w:t>
      </w:r>
      <w:r>
        <w:rPr>
          <w:spacing w:val="-25"/>
        </w:rPr>
        <w:t xml:space="preserve"> </w:t>
      </w:r>
      <w:r>
        <w:t>Admission</w:t>
      </w:r>
    </w:p>
    <w:p w:rsidR="00F87F45" w:rsidRDefault="00CB17B1">
      <w:pPr>
        <w:pStyle w:val="BodyText"/>
        <w:ind w:left="100" w:right="387"/>
      </w:pPr>
      <w:r>
        <w:t>Test (GMAT) has the following information about its customers: 20% are currently undergraduate students in business; 15% are undergraduate students in other fields of s</w:t>
      </w:r>
      <w:r>
        <w:t>tudy; 60% are college graduates who are currently employed; and 5% are college graduates who are not employed. Choose a customer at random.</w:t>
      </w: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2"/>
      </w:pPr>
      <w:r>
        <w:t>Create a table to display the</w:t>
      </w:r>
      <w:r>
        <w:rPr>
          <w:spacing w:val="-11"/>
        </w:rPr>
        <w:t xml:space="preserve"> </w:t>
      </w:r>
      <w:r>
        <w:t>data: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spacing w:before="9"/>
        <w:rPr>
          <w:sz w:val="35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ind w:right="568"/>
      </w:pPr>
      <w:r>
        <w:t>What’s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undergraduate?</w:t>
      </w:r>
      <w:r>
        <w:rPr>
          <w:spacing w:val="-10"/>
        </w:rPr>
        <w:t xml:space="preserve"> </w:t>
      </w:r>
      <w:r>
        <w:t>Whi</w:t>
      </w:r>
      <w:r>
        <w:t>ch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t>did you use to find the</w:t>
      </w:r>
      <w:r>
        <w:rPr>
          <w:spacing w:val="-6"/>
        </w:rPr>
        <w:t xml:space="preserve"> </w:t>
      </w:r>
      <w:r>
        <w:t>answer?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209"/>
        <w:ind w:right="808"/>
      </w:pPr>
      <w:r>
        <w:t>What’s the probability that the customer is not an undergraduate business student? Which rule of probability did you use to find the</w:t>
      </w:r>
      <w:r>
        <w:rPr>
          <w:spacing w:val="-8"/>
        </w:rPr>
        <w:t xml:space="preserve"> </w:t>
      </w:r>
      <w:r>
        <w:t>answer?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CB17B1">
      <w:pPr>
        <w:pStyle w:val="ListParagraph"/>
        <w:numPr>
          <w:ilvl w:val="0"/>
          <w:numId w:val="1"/>
        </w:numPr>
        <w:tabs>
          <w:tab w:val="left" w:pos="408"/>
        </w:tabs>
        <w:spacing w:before="183"/>
        <w:ind w:right="266" w:firstLine="0"/>
      </w:pPr>
      <w:r>
        <w:t>An American roulette wheel has 38 slots with numbers 1 through 36, 0, and 00, as shown in the figure. Of the numbered slots, 18 are red, 18 are black, and 2—the 0 and 00—are green. When the wheel is spun, a metal ball is dropped onto the middle of the whee</w:t>
      </w:r>
      <w:r>
        <w:t>l. If the wheel is balanced, the ball is equally likely to settle in any of the numbered slots. Imagine spinning a fair wheel once. Define events B: ball lands in a</w:t>
      </w:r>
      <w:r>
        <w:rPr>
          <w:spacing w:val="-16"/>
        </w:rPr>
        <w:t xml:space="preserve"> </w:t>
      </w:r>
      <w:r>
        <w:t>black</w:t>
      </w:r>
    </w:p>
    <w:p w:rsidR="00F87F45" w:rsidRDefault="00CB17B1">
      <w:pPr>
        <w:pStyle w:val="BodyText"/>
        <w:spacing w:before="2"/>
        <w:ind w:left="10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524255</wp:posOffset>
            </wp:positionH>
            <wp:positionV relativeFrom="paragraph">
              <wp:posOffset>207617</wp:posOffset>
            </wp:positionV>
            <wp:extent cx="2438400" cy="2438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slot</w:t>
      </w:r>
      <w:proofErr w:type="gramEnd"/>
      <w:r>
        <w:t>, and E: ball lands in an even-numbered slot. (Treat 0 and 00 as even numbers.)</w:t>
      </w:r>
    </w:p>
    <w:p w:rsidR="00F87F45" w:rsidRDefault="00F87F45">
      <w:pPr>
        <w:pStyle w:val="BodyText"/>
        <w:spacing w:before="9"/>
        <w:rPr>
          <w:sz w:val="21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4561"/>
        </w:tabs>
        <w:spacing w:before="0"/>
        <w:ind w:left="4226" w:right="218" w:firstLine="0"/>
      </w:pPr>
      <w:r>
        <w:t>Make a two-way table that displays the sample space in terms</w:t>
      </w:r>
      <w:r>
        <w:rPr>
          <w:spacing w:val="-23"/>
        </w:rPr>
        <w:t xml:space="preserve"> </w:t>
      </w:r>
      <w:r>
        <w:t xml:space="preserve">of events B and </w:t>
      </w:r>
      <w:r>
        <w:rPr>
          <w:spacing w:val="-4"/>
        </w:rPr>
        <w:t>E.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32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4561"/>
        </w:tabs>
        <w:ind w:left="4560" w:hanging="335"/>
      </w:pPr>
      <w:r>
        <w:t xml:space="preserve">Find </w:t>
      </w:r>
      <w:proofErr w:type="gramStart"/>
      <w:r>
        <w:t>P(</w:t>
      </w:r>
      <w:proofErr w:type="gramEnd"/>
      <w:r>
        <w:t>B) and</w:t>
      </w:r>
      <w:r>
        <w:rPr>
          <w:spacing w:val="-4"/>
        </w:rPr>
        <w:t xml:space="preserve"> </w:t>
      </w:r>
      <w:r>
        <w:t>P(E).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420"/>
        </w:tabs>
        <w:spacing w:before="186"/>
        <w:ind w:left="419" w:hanging="320"/>
      </w:pPr>
      <w:r>
        <w:t xml:space="preserve">Describe the event “B and E” in words. Then find </w:t>
      </w:r>
      <w:proofErr w:type="gramStart"/>
      <w:r>
        <w:t>P(</w:t>
      </w:r>
      <w:proofErr w:type="gramEnd"/>
      <w:r>
        <w:t>B and E). Show your</w:t>
      </w:r>
      <w:r>
        <w:rPr>
          <w:spacing w:val="-15"/>
        </w:rPr>
        <w:t xml:space="preserve"> </w:t>
      </w:r>
      <w:r>
        <w:t>work.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spacing w:before="10"/>
        <w:rPr>
          <w:sz w:val="35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434"/>
        </w:tabs>
        <w:spacing w:before="0"/>
        <w:ind w:left="433" w:hanging="334"/>
      </w:pPr>
      <w:r>
        <w:t xml:space="preserve">Explain why </w:t>
      </w:r>
      <w:proofErr w:type="gramStart"/>
      <w:r>
        <w:t>P(</w:t>
      </w:r>
      <w:proofErr w:type="gramEnd"/>
      <w:r>
        <w:t xml:space="preserve">B or E) ≠ P(B) + P(E). Then use the general addition rule to compute </w:t>
      </w:r>
      <w:proofErr w:type="gramStart"/>
      <w:r>
        <w:t>P(</w:t>
      </w:r>
      <w:proofErr w:type="gramEnd"/>
      <w:r>
        <w:t>B or</w:t>
      </w:r>
      <w:r>
        <w:rPr>
          <w:spacing w:val="-16"/>
        </w:rPr>
        <w:t xml:space="preserve"> </w:t>
      </w:r>
      <w:r>
        <w:t>E).</w:t>
      </w:r>
    </w:p>
    <w:p w:rsidR="00F87F45" w:rsidRDefault="00F87F45">
      <w:pPr>
        <w:sectPr w:rsidR="00F87F45">
          <w:pgSz w:w="12240" w:h="15840"/>
          <w:pgMar w:top="640" w:right="560" w:bottom="280" w:left="620" w:header="720" w:footer="720" w:gutter="0"/>
          <w:cols w:space="720"/>
        </w:sectPr>
      </w:pPr>
    </w:p>
    <w:p w:rsidR="00F87F45" w:rsidRDefault="00CB17B1">
      <w:pPr>
        <w:pStyle w:val="ListParagraph"/>
        <w:numPr>
          <w:ilvl w:val="0"/>
          <w:numId w:val="1"/>
        </w:numPr>
        <w:tabs>
          <w:tab w:val="left" w:pos="348"/>
        </w:tabs>
        <w:spacing w:before="77"/>
        <w:ind w:right="1120" w:firstLine="0"/>
      </w:pPr>
      <w:r>
        <w:lastRenderedPageBreak/>
        <w:t xml:space="preserve">A 2008 survey suggests that 85% of college students have posted a profile on Facebook, 54% use </w:t>
      </w:r>
      <w:proofErr w:type="spellStart"/>
      <w:r>
        <w:t>MySpace</w:t>
      </w:r>
      <w:proofErr w:type="spellEnd"/>
      <w:r>
        <w:t xml:space="preserve"> regularly, and 42% do both. Suppose we select a c</w:t>
      </w:r>
      <w:r>
        <w:t>ollege student at</w:t>
      </w:r>
      <w:r>
        <w:rPr>
          <w:spacing w:val="-6"/>
        </w:rPr>
        <w:t xml:space="preserve"> </w:t>
      </w:r>
      <w:r>
        <w:t>random.</w:t>
      </w: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</w:pPr>
      <w:r>
        <w:t>Make a two-way table for this chance</w:t>
      </w:r>
      <w:r>
        <w:rPr>
          <w:spacing w:val="-5"/>
        </w:rPr>
        <w:t xml:space="preserve"> </w:t>
      </w:r>
      <w:r>
        <w:t>process.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spacing w:before="11"/>
        <w:rPr>
          <w:sz w:val="33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0"/>
      </w:pPr>
      <w:r>
        <w:t>Construct a Venn diagram to represent this</w:t>
      </w:r>
      <w:r>
        <w:rPr>
          <w:spacing w:val="-7"/>
        </w:rPr>
        <w:t xml:space="preserve"> </w:t>
      </w:r>
      <w:r>
        <w:t>setting.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34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right="279"/>
      </w:pPr>
      <w:r>
        <w:t>Consider the event that the randomly selected college student has posted a profile on at least one of these two sites. Write this event in symbolic form using the two events of interest that you chose in</w:t>
      </w:r>
      <w:r>
        <w:rPr>
          <w:spacing w:val="-26"/>
        </w:rPr>
        <w:t xml:space="preserve"> </w:t>
      </w:r>
      <w:r>
        <w:t>(b).</w:t>
      </w: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24"/>
        </w:rPr>
      </w:pPr>
    </w:p>
    <w:p w:rsidR="00F87F45" w:rsidRDefault="00F87F45">
      <w:pPr>
        <w:pStyle w:val="BodyText"/>
        <w:rPr>
          <w:sz w:val="32"/>
        </w:rPr>
      </w:pPr>
    </w:p>
    <w:p w:rsidR="00F87F45" w:rsidRDefault="00CB17B1">
      <w:pPr>
        <w:pStyle w:val="ListParagraph"/>
        <w:numPr>
          <w:ilvl w:val="1"/>
          <w:numId w:val="1"/>
        </w:numPr>
        <w:tabs>
          <w:tab w:val="left" w:pos="821"/>
        </w:tabs>
        <w:spacing w:before="0"/>
      </w:pPr>
      <w:r>
        <w:t>Find the probability of the event described in (c). Explain your</w:t>
      </w:r>
      <w:r>
        <w:rPr>
          <w:spacing w:val="-1"/>
        </w:rPr>
        <w:t xml:space="preserve"> </w:t>
      </w:r>
      <w:r>
        <w:t>method.</w:t>
      </w:r>
    </w:p>
    <w:sectPr w:rsidR="00F87F45">
      <w:pgSz w:w="12240" w:h="15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BF7"/>
    <w:multiLevelType w:val="hybridMultilevel"/>
    <w:tmpl w:val="5DD66AC0"/>
    <w:lvl w:ilvl="0" w:tplc="DB9808FA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23E5992">
      <w:start w:val="1"/>
      <w:numFmt w:val="lowerLetter"/>
      <w:lvlText w:val="(%2)"/>
      <w:lvlJc w:val="left"/>
      <w:pPr>
        <w:ind w:left="820" w:hanging="361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90D242CA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3" w:tplc="B106BA8E">
      <w:numFmt w:val="bullet"/>
      <w:lvlText w:val="•"/>
      <w:lvlJc w:val="left"/>
      <w:pPr>
        <w:ind w:left="5075" w:hanging="361"/>
      </w:pPr>
      <w:rPr>
        <w:rFonts w:hint="default"/>
        <w:lang w:val="en-US" w:eastAsia="en-US" w:bidi="en-US"/>
      </w:rPr>
    </w:lvl>
    <w:lvl w:ilvl="4" w:tplc="5A6C6626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5" w:tplc="2D0A544C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en-US"/>
      </w:rPr>
    </w:lvl>
    <w:lvl w:ilvl="6" w:tplc="79B0F6EE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en-US"/>
      </w:rPr>
    </w:lvl>
    <w:lvl w:ilvl="7" w:tplc="A1BE8CE4">
      <w:numFmt w:val="bullet"/>
      <w:lvlText w:val="•"/>
      <w:lvlJc w:val="left"/>
      <w:pPr>
        <w:ind w:left="8495" w:hanging="361"/>
      </w:pPr>
      <w:rPr>
        <w:rFonts w:hint="default"/>
        <w:lang w:val="en-US" w:eastAsia="en-US" w:bidi="en-US"/>
      </w:rPr>
    </w:lvl>
    <w:lvl w:ilvl="8" w:tplc="83F2779A">
      <w:numFmt w:val="bullet"/>
      <w:lvlText w:val="•"/>
      <w:lvlJc w:val="left"/>
      <w:pPr>
        <w:ind w:left="935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45"/>
    <w:rsid w:val="00CB17B1"/>
    <w:rsid w:val="00F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B658"/>
  <w15:docId w15:val="{CCB6D14C-F595-4F39-B259-BD2178F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B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Haralampopoulos, Theone P</cp:lastModifiedBy>
  <cp:revision>2</cp:revision>
  <cp:lastPrinted>2019-12-04T12:50:00Z</cp:lastPrinted>
  <dcterms:created xsi:type="dcterms:W3CDTF">2019-12-04T13:00:00Z</dcterms:created>
  <dcterms:modified xsi:type="dcterms:W3CDTF">2019-12-04T13:00:00Z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2019-12-04T00:00:00Z</vt:filetime>
  </property>
</Properties>
</file>