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24" w:rsidRPr="0022488A" w:rsidRDefault="009F7A24" w:rsidP="001E6EE3">
      <w:pPr>
        <w:ind w:left="-360" w:right="-540"/>
        <w:jc w:val="center"/>
        <w:rPr>
          <w:rFonts w:ascii="Arial" w:hAnsi="Arial" w:cs="Arial"/>
          <w:b/>
          <w:color w:val="000000"/>
          <w:sz w:val="32"/>
          <w:szCs w:val="32"/>
        </w:rPr>
      </w:pPr>
      <w:r>
        <w:rPr>
          <w:rFonts w:ascii="Arial" w:hAnsi="Arial" w:cs="Arial"/>
          <w:b/>
          <w:color w:val="000000"/>
          <w:sz w:val="32"/>
          <w:szCs w:val="32"/>
        </w:rPr>
        <w:t>How many points will MSU average in the tournament?</w:t>
      </w:r>
      <w:r w:rsidRPr="0022488A">
        <w:rPr>
          <w:rFonts w:ascii="Arial" w:hAnsi="Arial" w:cs="Arial"/>
          <w:b/>
          <w:color w:val="000000"/>
          <w:sz w:val="32"/>
          <w:szCs w:val="32"/>
        </w:rPr>
        <w:t xml:space="preserve"> </w:t>
      </w:r>
    </w:p>
    <w:p w:rsidR="009F7A24" w:rsidRDefault="00F95D22" w:rsidP="000E1441">
      <w:pPr>
        <w:rPr>
          <w:rFonts w:ascii="Arial" w:hAnsi="Arial" w:cs="Arial"/>
          <w:b/>
          <w:color w:val="000000"/>
          <w:sz w:val="36"/>
          <w:szCs w:val="36"/>
        </w:rPr>
      </w:pPr>
      <w:r>
        <w:rPr>
          <w:noProof/>
        </w:rPr>
        <w:drawing>
          <wp:anchor distT="0" distB="0" distL="114300" distR="114300" simplePos="0" relativeHeight="251658752" behindDoc="1" locked="0" layoutInCell="1" allowOverlap="1">
            <wp:simplePos x="0" y="0"/>
            <wp:positionH relativeFrom="column">
              <wp:posOffset>4386580</wp:posOffset>
            </wp:positionH>
            <wp:positionV relativeFrom="paragraph">
              <wp:posOffset>40005</wp:posOffset>
            </wp:positionV>
            <wp:extent cx="1286510" cy="84518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845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2617470</wp:posOffset>
            </wp:positionH>
            <wp:positionV relativeFrom="paragraph">
              <wp:posOffset>40640</wp:posOffset>
            </wp:positionV>
            <wp:extent cx="922020" cy="82105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r="2686" b="-691"/>
                    <a:stretch>
                      <a:fillRect/>
                    </a:stretch>
                  </pic:blipFill>
                  <pic:spPr bwMode="auto">
                    <a:xfrm>
                      <a:off x="0" y="0"/>
                      <a:ext cx="922020" cy="821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121920</wp:posOffset>
            </wp:positionH>
            <wp:positionV relativeFrom="paragraph">
              <wp:posOffset>40640</wp:posOffset>
            </wp:positionV>
            <wp:extent cx="1878330" cy="92646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330" cy="926465"/>
                    </a:xfrm>
                    <a:prstGeom prst="rect">
                      <a:avLst/>
                    </a:prstGeom>
                    <a:noFill/>
                  </pic:spPr>
                </pic:pic>
              </a:graphicData>
            </a:graphic>
            <wp14:sizeRelH relativeFrom="page">
              <wp14:pctWidth>0</wp14:pctWidth>
            </wp14:sizeRelH>
            <wp14:sizeRelV relativeFrom="page">
              <wp14:pctHeight>0</wp14:pctHeight>
            </wp14:sizeRelV>
          </wp:anchor>
        </w:drawing>
      </w:r>
    </w:p>
    <w:p w:rsidR="009F7A24" w:rsidRDefault="009F7A24" w:rsidP="000E1441">
      <w:pPr>
        <w:rPr>
          <w:rFonts w:ascii="Arial" w:hAnsi="Arial" w:cs="Arial"/>
        </w:rPr>
      </w:pPr>
    </w:p>
    <w:p w:rsidR="009F7A24" w:rsidRDefault="009F7A24" w:rsidP="00FE5C12">
      <w:pPr>
        <w:tabs>
          <w:tab w:val="left" w:pos="720"/>
          <w:tab w:val="left" w:pos="1970"/>
          <w:tab w:val="center" w:pos="4995"/>
        </w:tabs>
        <w:rPr>
          <w:rFonts w:ascii="Arial" w:hAnsi="Arial" w:cs="Arial"/>
        </w:rPr>
      </w:pPr>
      <w:r>
        <w:rPr>
          <w:rFonts w:ascii="Arial" w:hAnsi="Arial" w:cs="Arial"/>
        </w:rPr>
        <w:tab/>
      </w:r>
      <w:r>
        <w:rPr>
          <w:rFonts w:ascii="Arial" w:hAnsi="Arial" w:cs="Arial"/>
        </w:rPr>
        <w:tab/>
      </w:r>
      <w:r>
        <w:rPr>
          <w:rFonts w:ascii="Arial" w:hAnsi="Arial" w:cs="Arial"/>
        </w:rPr>
        <w:tab/>
      </w:r>
    </w:p>
    <w:p w:rsidR="009F7A24" w:rsidRDefault="009F7A24" w:rsidP="000E1441">
      <w:pPr>
        <w:rPr>
          <w:rFonts w:ascii="Arial" w:hAnsi="Arial" w:cs="Arial"/>
        </w:rPr>
      </w:pPr>
    </w:p>
    <w:p w:rsidR="009F7A24" w:rsidRDefault="009F7A24" w:rsidP="000E1441">
      <w:pPr>
        <w:rPr>
          <w:rFonts w:ascii="Arial" w:hAnsi="Arial" w:cs="Arial"/>
        </w:rPr>
      </w:pPr>
    </w:p>
    <w:p w:rsidR="009F7A24" w:rsidRPr="00501B43" w:rsidRDefault="00F95D22" w:rsidP="000E1441">
      <w:pPr>
        <w:rPr>
          <w:rFonts w:ascii="Arial" w:hAnsi="Arial" w:cs="Arial"/>
        </w:rPr>
      </w:pPr>
      <w:r>
        <w:rPr>
          <w:noProof/>
        </w:rPr>
        <mc:AlternateContent>
          <mc:Choice Requires="wps">
            <w:drawing>
              <wp:anchor distT="0" distB="0" distL="114300" distR="114300" simplePos="0" relativeHeight="251655680" behindDoc="0" locked="0" layoutInCell="1" allowOverlap="1">
                <wp:simplePos x="0" y="0"/>
                <wp:positionH relativeFrom="column">
                  <wp:posOffset>-220345</wp:posOffset>
                </wp:positionH>
                <wp:positionV relativeFrom="paragraph">
                  <wp:posOffset>28575</wp:posOffset>
                </wp:positionV>
                <wp:extent cx="6621145" cy="831215"/>
                <wp:effectExtent l="0" t="0" r="8255"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831215"/>
                        </a:xfrm>
                        <a:prstGeom prst="rect">
                          <a:avLst/>
                        </a:prstGeom>
                        <a:solidFill>
                          <a:srgbClr val="FFFFFF"/>
                        </a:solidFill>
                        <a:ln w="9525">
                          <a:solidFill>
                            <a:srgbClr val="000000"/>
                          </a:solidFill>
                          <a:miter lim="800000"/>
                          <a:headEnd/>
                          <a:tailEnd/>
                        </a:ln>
                      </wps:spPr>
                      <wps:txbx>
                        <w:txbxContent>
                          <w:p w:rsidR="009F7A24" w:rsidRPr="002F6B0F" w:rsidRDefault="009F7A24" w:rsidP="00A556B8">
                            <w:pPr>
                              <w:pStyle w:val="ListParagraph"/>
                              <w:ind w:left="0"/>
                              <w:rPr>
                                <w:rFonts w:ascii="Arial" w:hAnsi="Arial" w:cs="Arial"/>
                              </w:rPr>
                            </w:pPr>
                            <w:r>
                              <w:rPr>
                                <w:rFonts w:ascii="Arial" w:hAnsi="Arial" w:cs="Arial"/>
                              </w:rPr>
                              <w:t>During the regular season, the MSU men’s basketball team scored an average of 80 points per game.  Do you think they will be able continue this average throughout the NCAA March Madness Tournament (6 games if they win)?  Mrs. Gallas predicts that they will score less than their average since they will face stronger opponents than in the regular season.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35pt;margin-top:2.25pt;width:521.35pt;height:6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">
                <v:textbox>
                  <w:txbxContent>
                    <w:p w:rsidR="009F7A24" w:rsidRPr="002F6B0F" w:rsidRDefault="009F7A24" w:rsidP="00A556B8">
                      <w:pPr>
                        <w:pStyle w:val="ListParagraph"/>
                        <w:ind w:left="0"/>
                        <w:rPr>
                          <w:rFonts w:ascii="Arial" w:hAnsi="Arial" w:cs="Arial"/>
                        </w:rPr>
                      </w:pPr>
                      <w:r>
                        <w:rPr>
                          <w:rFonts w:ascii="Arial" w:hAnsi="Arial" w:cs="Arial"/>
                        </w:rPr>
                        <w:t>During the regular season, the MSU men’s basketball team scored an average of 80 points per game.  Do you think they will be able continue this average throughout the NCAA March Madness Tournament (6 games if they win)?  Mrs. Gallas predicts that they will score less than their average since they will face stronger opponents than in the regular season.</w:t>
                      </w:r>
                    </w:p>
                  </w:txbxContent>
                </v:textbox>
              </v:shape>
            </w:pict>
          </mc:Fallback>
        </mc:AlternateContent>
      </w:r>
    </w:p>
    <w:p w:rsidR="009F7A24" w:rsidRPr="00501B43" w:rsidRDefault="009F7A24" w:rsidP="00AC4E88">
      <w:pPr>
        <w:pStyle w:val="ListParagraph"/>
        <w:ind w:left="0"/>
        <w:rPr>
          <w:rFonts w:ascii="Arial" w:hAnsi="Arial" w:cs="Arial"/>
        </w:rPr>
      </w:pPr>
    </w:p>
    <w:p w:rsidR="009F7A24" w:rsidRPr="00501B43" w:rsidRDefault="009F7A24" w:rsidP="00AC4E88">
      <w:pPr>
        <w:pStyle w:val="ListParagraph"/>
        <w:ind w:left="0"/>
        <w:rPr>
          <w:rFonts w:ascii="Arial" w:hAnsi="Arial" w:cs="Arial"/>
        </w:rPr>
      </w:pPr>
    </w:p>
    <w:p w:rsidR="009F7A24" w:rsidRPr="00501B43" w:rsidRDefault="009F7A24" w:rsidP="00110827">
      <w:pPr>
        <w:pStyle w:val="Default"/>
        <w:rPr>
          <w:rFonts w:ascii="Arial" w:hAnsi="Arial" w:cs="Arial"/>
          <w:i/>
        </w:rPr>
      </w:pPr>
    </w:p>
    <w:p w:rsidR="009F7A24" w:rsidRDefault="009F7A24" w:rsidP="00C53500">
      <w:pPr>
        <w:rPr>
          <w:rFonts w:ascii="Arial" w:hAnsi="Arial" w:cs="Arial"/>
          <w:color w:val="000000"/>
        </w:rPr>
      </w:pPr>
    </w:p>
    <w:p w:rsidR="009F7A24" w:rsidRDefault="009F7A24" w:rsidP="00424D69">
      <w:pPr>
        <w:rPr>
          <w:rFonts w:ascii="Arial" w:hAnsi="Arial" w:cs="Arial"/>
        </w:rPr>
      </w:pPr>
      <w:r w:rsidRPr="00455786">
        <w:rPr>
          <w:rFonts w:ascii="Arial" w:hAnsi="Arial" w:cs="Arial"/>
        </w:rPr>
        <w:t>In order to predict how MSU will score in the tournament, below is a r</w:t>
      </w:r>
      <w:r>
        <w:rPr>
          <w:rFonts w:ascii="Arial" w:hAnsi="Arial" w:cs="Arial"/>
        </w:rPr>
        <w:t>andom sample of 6 games from this</w:t>
      </w:r>
      <w:r w:rsidRPr="00455786">
        <w:rPr>
          <w:rFonts w:ascii="Arial" w:hAnsi="Arial" w:cs="Arial"/>
        </w:rPr>
        <w:t xml:space="preserve"> season in</w:t>
      </w:r>
      <w:r>
        <w:rPr>
          <w:rFonts w:ascii="Arial" w:hAnsi="Arial" w:cs="Arial"/>
        </w:rPr>
        <w:t xml:space="preserve"> which MSU played a top 25 team:     </w:t>
      </w:r>
      <w:r w:rsidRPr="00DF0CDE">
        <w:rPr>
          <w:rFonts w:ascii="Arial" w:hAnsi="Arial" w:cs="Arial"/>
          <w:b/>
        </w:rPr>
        <w:t>77 82 69 81 64 66</w:t>
      </w:r>
    </w:p>
    <w:p w:rsidR="009F7A24" w:rsidRDefault="009F7A24" w:rsidP="0085729B">
      <w:pPr>
        <w:rPr>
          <w:rFonts w:ascii="Arial" w:hAnsi="Arial" w:cs="Arial"/>
        </w:rPr>
      </w:pPr>
    </w:p>
    <w:p w:rsidR="009F7A24" w:rsidRDefault="009F7A24" w:rsidP="00455786">
      <w:pPr>
        <w:rPr>
          <w:rFonts w:ascii="Arial" w:hAnsi="Arial" w:cs="Arial"/>
        </w:rPr>
      </w:pPr>
      <w:r>
        <w:rPr>
          <w:rFonts w:ascii="Arial" w:hAnsi="Arial" w:cs="Arial"/>
        </w:rPr>
        <w:t>The sample has a mean of 73.167 and a standard deviation of 7.834.  Use this data to conduct a significance test at a 5% significance level.</w:t>
      </w:r>
    </w:p>
    <w:p w:rsidR="009F7A24" w:rsidRPr="00501B43" w:rsidRDefault="009F7A24" w:rsidP="00424D69">
      <w:pPr>
        <w:pStyle w:val="Default"/>
        <w:ind w:left="-360"/>
        <w:rPr>
          <w:rFonts w:ascii="Arial" w:hAnsi="Arial" w:cs="Arial"/>
        </w:rPr>
      </w:pPr>
    </w:p>
    <w:p w:rsidR="009F7A24" w:rsidRDefault="009F7A24" w:rsidP="00424D69">
      <w:pPr>
        <w:pStyle w:val="Default"/>
        <w:ind w:left="-360" w:firstLine="360"/>
        <w:rPr>
          <w:rFonts w:ascii="Arial" w:hAnsi="Arial" w:cs="Arial"/>
          <w:u w:val="single"/>
        </w:rPr>
      </w:pPr>
      <w:r w:rsidRPr="00501B43">
        <w:rPr>
          <w:rFonts w:ascii="Arial" w:hAnsi="Arial" w:cs="Arial"/>
        </w:rPr>
        <w:t xml:space="preserve">Population: </w:t>
      </w:r>
      <w:r w:rsidRPr="00501B43">
        <w:rPr>
          <w:rFonts w:ascii="Arial" w:hAnsi="Arial" w:cs="Arial"/>
          <w:u w:val="single"/>
        </w:rPr>
        <w:tab/>
      </w:r>
      <w:r w:rsidRPr="00501B43">
        <w:rPr>
          <w:rFonts w:ascii="Arial" w:hAnsi="Arial" w:cs="Arial"/>
          <w:u w:val="single"/>
        </w:rPr>
        <w:tab/>
      </w:r>
      <w:r w:rsidRPr="00501B43">
        <w:rPr>
          <w:rFonts w:ascii="Arial" w:hAnsi="Arial" w:cs="Arial"/>
          <w:u w:val="single"/>
        </w:rPr>
        <w:tab/>
      </w:r>
      <w:r>
        <w:rPr>
          <w:rFonts w:ascii="Arial" w:hAnsi="Arial" w:cs="Arial"/>
          <w:u w:val="single"/>
        </w:rPr>
        <w:tab/>
      </w:r>
      <w:r w:rsidRPr="00501B43">
        <w:rPr>
          <w:rFonts w:ascii="Arial" w:hAnsi="Arial" w:cs="Arial"/>
          <w:u w:val="single"/>
        </w:rPr>
        <w:tab/>
      </w:r>
      <w:r w:rsidRPr="00501B43">
        <w:rPr>
          <w:rFonts w:ascii="Arial" w:hAnsi="Arial" w:cs="Arial"/>
          <w:u w:val="single"/>
        </w:rPr>
        <w:tab/>
      </w:r>
      <w:r w:rsidRPr="00501B43">
        <w:rPr>
          <w:rFonts w:ascii="Arial" w:hAnsi="Arial" w:cs="Arial"/>
        </w:rPr>
        <w:t xml:space="preserve">  Parameter: </w:t>
      </w:r>
      <w:r w:rsidRPr="00501B43">
        <w:rPr>
          <w:rFonts w:ascii="Arial" w:hAnsi="Arial" w:cs="Arial"/>
          <w:u w:val="single"/>
        </w:rPr>
        <w:tab/>
      </w:r>
      <w:r w:rsidRPr="00501B43">
        <w:rPr>
          <w:rFonts w:ascii="Arial" w:hAnsi="Arial" w:cs="Arial"/>
          <w:u w:val="single"/>
        </w:rPr>
        <w:tab/>
      </w:r>
      <w:r w:rsidRPr="00501B43">
        <w:rPr>
          <w:rFonts w:ascii="Arial" w:hAnsi="Arial" w:cs="Arial"/>
          <w:u w:val="single"/>
        </w:rPr>
        <w:tab/>
      </w:r>
      <w:r w:rsidRPr="00501B43">
        <w:rPr>
          <w:rFonts w:ascii="Arial" w:hAnsi="Arial" w:cs="Arial"/>
          <w:u w:val="single"/>
        </w:rPr>
        <w:tab/>
      </w:r>
      <w:r w:rsidRPr="00501B43">
        <w:rPr>
          <w:rFonts w:ascii="Arial" w:hAnsi="Arial" w:cs="Arial"/>
          <w:u w:val="single"/>
        </w:rPr>
        <w:tab/>
      </w:r>
    </w:p>
    <w:p w:rsidR="009F7A24" w:rsidRPr="00776B5E" w:rsidRDefault="009F7A24" w:rsidP="00424D69">
      <w:pPr>
        <w:pStyle w:val="Default"/>
        <w:ind w:left="-360"/>
        <w:rPr>
          <w:rFonts w:ascii="Arial" w:hAnsi="Arial" w:cs="Arial"/>
          <w:u w:val="single"/>
        </w:rPr>
      </w:pPr>
    </w:p>
    <w:p w:rsidR="009F7A24" w:rsidRPr="00501B43" w:rsidRDefault="009F7A24" w:rsidP="00424D69">
      <w:pPr>
        <w:pStyle w:val="Default"/>
        <w:ind w:left="-360" w:firstLine="360"/>
        <w:rPr>
          <w:rFonts w:ascii="Arial" w:hAnsi="Arial" w:cs="Arial"/>
          <w:u w:val="single"/>
        </w:rPr>
      </w:pPr>
      <w:r w:rsidRPr="00501B43">
        <w:rPr>
          <w:rFonts w:ascii="Arial" w:hAnsi="Arial" w:cs="Arial"/>
        </w:rPr>
        <w:t xml:space="preserve">Sample: </w:t>
      </w:r>
      <w:r w:rsidRPr="00501B43">
        <w:rPr>
          <w:rFonts w:ascii="Arial" w:hAnsi="Arial" w:cs="Arial"/>
          <w:u w:val="single"/>
        </w:rPr>
        <w:tab/>
      </w:r>
      <w:r w:rsidRPr="00501B43">
        <w:rPr>
          <w:rFonts w:ascii="Arial" w:hAnsi="Arial" w:cs="Arial"/>
          <w:u w:val="single"/>
        </w:rPr>
        <w:tab/>
      </w:r>
      <w:r w:rsidRPr="00501B43">
        <w:rPr>
          <w:rFonts w:ascii="Arial" w:hAnsi="Arial" w:cs="Arial"/>
          <w:u w:val="single"/>
        </w:rPr>
        <w:tab/>
      </w:r>
      <w:r>
        <w:rPr>
          <w:rFonts w:ascii="Arial" w:hAnsi="Arial" w:cs="Arial"/>
          <w:u w:val="single"/>
        </w:rPr>
        <w:tab/>
      </w:r>
      <w:r w:rsidRPr="00501B43">
        <w:rPr>
          <w:rFonts w:ascii="Arial" w:hAnsi="Arial" w:cs="Arial"/>
          <w:u w:val="single"/>
        </w:rPr>
        <w:tab/>
      </w:r>
      <w:r w:rsidRPr="00501B43">
        <w:rPr>
          <w:rFonts w:ascii="Arial" w:hAnsi="Arial" w:cs="Arial"/>
          <w:u w:val="single"/>
        </w:rPr>
        <w:tab/>
      </w:r>
      <w:r w:rsidRPr="00501B43">
        <w:rPr>
          <w:rFonts w:ascii="Arial" w:hAnsi="Arial" w:cs="Arial"/>
        </w:rPr>
        <w:t xml:space="preserve">  Statistic: </w:t>
      </w:r>
      <w:r w:rsidRPr="00501B43">
        <w:rPr>
          <w:rFonts w:ascii="Arial" w:hAnsi="Arial" w:cs="Arial"/>
          <w:u w:val="single"/>
        </w:rPr>
        <w:tab/>
      </w:r>
      <w:r w:rsidRPr="00501B43">
        <w:rPr>
          <w:rFonts w:ascii="Arial" w:hAnsi="Arial" w:cs="Arial"/>
          <w:u w:val="single"/>
        </w:rPr>
        <w:tab/>
      </w:r>
      <w:r w:rsidRPr="00501B43">
        <w:rPr>
          <w:rFonts w:ascii="Arial" w:hAnsi="Arial" w:cs="Arial"/>
          <w:u w:val="single"/>
        </w:rPr>
        <w:tab/>
      </w:r>
      <w:r w:rsidRPr="00501B43">
        <w:rPr>
          <w:rFonts w:ascii="Arial" w:hAnsi="Arial" w:cs="Arial"/>
          <w:u w:val="single"/>
        </w:rPr>
        <w:tab/>
      </w:r>
      <w:r w:rsidRPr="00501B43">
        <w:rPr>
          <w:rFonts w:ascii="Arial" w:hAnsi="Arial" w:cs="Arial"/>
          <w:u w:val="single"/>
        </w:rPr>
        <w:tab/>
      </w:r>
    </w:p>
    <w:p w:rsidR="009F7A24" w:rsidRPr="00501B43" w:rsidRDefault="009F7A24" w:rsidP="00424D69">
      <w:pPr>
        <w:pStyle w:val="Default"/>
        <w:ind w:left="-360"/>
        <w:rPr>
          <w:rFonts w:ascii="Arial" w:hAnsi="Arial" w:cs="Arial"/>
        </w:rPr>
      </w:pPr>
    </w:p>
    <w:p w:rsidR="009F7A24" w:rsidRPr="00156D71" w:rsidRDefault="009F7A24" w:rsidP="00156D71">
      <w:pPr>
        <w:pStyle w:val="ListParagraph"/>
        <w:numPr>
          <w:ilvl w:val="0"/>
          <w:numId w:val="40"/>
        </w:numPr>
        <w:rPr>
          <w:rFonts w:ascii="Arial" w:hAnsi="Arial" w:cs="Arial"/>
        </w:rPr>
      </w:pPr>
      <w:r w:rsidRPr="00156D71">
        <w:rPr>
          <w:rFonts w:ascii="Arial" w:hAnsi="Arial" w:cs="Arial"/>
        </w:rPr>
        <w:t>Write the hypotheses.</w:t>
      </w:r>
      <w:r>
        <w:rPr>
          <w:rFonts w:ascii="Arial" w:hAnsi="Arial" w:cs="Arial"/>
        </w:rPr>
        <w:t xml:space="preserve">  </w:t>
      </w:r>
      <w:r w:rsidRPr="004F675C">
        <w:rPr>
          <w:rFonts w:ascii="Arial" w:hAnsi="Arial" w:cs="Arial"/>
          <w:position w:val="-12"/>
        </w:rPr>
        <w:object w:dxaOrig="460" w:dyaOrig="360">
          <v:shape id="_x0000_i1026" type="#_x0000_t75" style="width:23.25pt;height:18pt" o:ole="">
            <v:imagedata r:id="rId10" o:title=""/>
          </v:shape>
          <o:OLEObject Type="Embed" ProgID="Equation.3" ShapeID="_x0000_i1026" DrawAspect="Content" ObjectID="_1646053327" r:id="rId11"/>
        </w:object>
      </w:r>
      <w:r>
        <w:rPr>
          <w:rFonts w:ascii="Arial" w:hAnsi="Arial" w:cs="Arial"/>
        </w:rPr>
        <w:t>_____________</w:t>
      </w:r>
      <w:r>
        <w:rPr>
          <w:rFonts w:ascii="Arial" w:hAnsi="Arial" w:cs="Arial"/>
        </w:rPr>
        <w:tab/>
      </w:r>
      <w:r w:rsidRPr="004F675C">
        <w:rPr>
          <w:rFonts w:ascii="Arial" w:hAnsi="Arial" w:cs="Arial"/>
          <w:position w:val="-12"/>
        </w:rPr>
        <w:object w:dxaOrig="480" w:dyaOrig="360">
          <v:shape id="_x0000_i1027" type="#_x0000_t75" style="width:24pt;height:18pt" o:ole="">
            <v:imagedata r:id="rId12" o:title=""/>
          </v:shape>
          <o:OLEObject Type="Embed" ProgID="Equation.3" ShapeID="_x0000_i1027" DrawAspect="Content" ObjectID="_1646053328" r:id="rId13"/>
        </w:object>
      </w:r>
      <w:r>
        <w:rPr>
          <w:rFonts w:ascii="Arial" w:hAnsi="Arial" w:cs="Arial"/>
        </w:rPr>
        <w:t>_____________</w:t>
      </w:r>
    </w:p>
    <w:p w:rsidR="009F7A24" w:rsidRPr="00A556B8" w:rsidRDefault="009F7A24" w:rsidP="00A556B8">
      <w:pPr>
        <w:rPr>
          <w:rFonts w:ascii="Arial" w:hAnsi="Arial" w:cs="Arial"/>
        </w:rPr>
      </w:pPr>
    </w:p>
    <w:p w:rsidR="009F7A24" w:rsidRPr="005F6327" w:rsidRDefault="009F7A24" w:rsidP="00156D71">
      <w:pPr>
        <w:pStyle w:val="Default"/>
        <w:numPr>
          <w:ilvl w:val="0"/>
          <w:numId w:val="40"/>
        </w:numPr>
        <w:rPr>
          <w:rFonts w:ascii="Arial" w:hAnsi="Arial" w:cs="Arial"/>
        </w:rPr>
      </w:pPr>
      <w:r>
        <w:rPr>
          <w:rFonts w:ascii="Arial" w:hAnsi="Arial" w:cs="Arial"/>
          <w:color w:val="auto"/>
        </w:rPr>
        <w:t xml:space="preserve">Verify that the random and normal conditions have been met.  </w:t>
      </w:r>
      <w:r>
        <w:rPr>
          <w:rFonts w:ascii="Arial" w:hAnsi="Arial" w:cs="Arial"/>
        </w:rPr>
        <w:t>(Lesson 6.5)</w:t>
      </w:r>
    </w:p>
    <w:p w:rsidR="009F7A24" w:rsidRDefault="009F7A24" w:rsidP="005F6327">
      <w:pPr>
        <w:pStyle w:val="Default"/>
        <w:rPr>
          <w:rFonts w:ascii="Arial" w:hAnsi="Arial" w:cs="Arial"/>
          <w:color w:val="auto"/>
        </w:rPr>
      </w:pPr>
    </w:p>
    <w:p w:rsidR="009F7A24" w:rsidRDefault="009F7A24" w:rsidP="005F6327">
      <w:pPr>
        <w:pStyle w:val="Default"/>
        <w:rPr>
          <w:rFonts w:ascii="Arial" w:hAnsi="Arial" w:cs="Arial"/>
          <w:color w:val="auto"/>
        </w:rPr>
      </w:pPr>
    </w:p>
    <w:p w:rsidR="009F7A24" w:rsidRDefault="009F7A24" w:rsidP="005F6327">
      <w:pPr>
        <w:pStyle w:val="Default"/>
        <w:rPr>
          <w:rFonts w:ascii="Arial" w:hAnsi="Arial" w:cs="Arial"/>
          <w:color w:val="auto"/>
        </w:rPr>
      </w:pPr>
    </w:p>
    <w:p w:rsidR="009F7A24" w:rsidRDefault="009F7A24" w:rsidP="005F6327">
      <w:pPr>
        <w:pStyle w:val="Default"/>
        <w:rPr>
          <w:rFonts w:ascii="Arial" w:hAnsi="Arial" w:cs="Arial"/>
        </w:rPr>
      </w:pPr>
    </w:p>
    <w:p w:rsidR="009F7A24" w:rsidRDefault="009F7A24" w:rsidP="00234EE4">
      <w:pPr>
        <w:pStyle w:val="Default"/>
        <w:ind w:left="720"/>
        <w:rPr>
          <w:rFonts w:ascii="Arial" w:hAnsi="Arial" w:cs="Arial"/>
        </w:rPr>
      </w:pPr>
    </w:p>
    <w:p w:rsidR="009F7A24" w:rsidRDefault="009F7A24" w:rsidP="00234EE4">
      <w:pPr>
        <w:pStyle w:val="Default"/>
        <w:rPr>
          <w:rFonts w:ascii="Arial" w:hAnsi="Arial" w:cs="Arial"/>
        </w:rPr>
      </w:pPr>
    </w:p>
    <w:p w:rsidR="009F7A24" w:rsidRPr="00234EE4" w:rsidRDefault="009F7A24" w:rsidP="00156D71">
      <w:pPr>
        <w:pStyle w:val="Default"/>
        <w:numPr>
          <w:ilvl w:val="0"/>
          <w:numId w:val="40"/>
        </w:numPr>
        <w:rPr>
          <w:rFonts w:ascii="Arial" w:hAnsi="Arial" w:cs="Arial"/>
          <w:i/>
          <w:sz w:val="23"/>
          <w:szCs w:val="23"/>
        </w:rPr>
      </w:pPr>
      <w:r>
        <w:rPr>
          <w:rFonts w:ascii="Arial" w:hAnsi="Arial" w:cs="Arial"/>
        </w:rPr>
        <w:t xml:space="preserve">Find the mean and standard deviation of the sampling distribution of </w:t>
      </w:r>
      <w:r w:rsidRPr="00424D69">
        <w:rPr>
          <w:rFonts w:ascii="Arial" w:hAnsi="Arial" w:cs="Arial"/>
          <w:position w:val="-6"/>
        </w:rPr>
        <w:object w:dxaOrig="220" w:dyaOrig="260">
          <v:shape id="_x0000_i1028" type="#_x0000_t75" style="width:11.25pt;height:12.75pt" o:ole="">
            <v:imagedata r:id="rId14" o:title=""/>
          </v:shape>
          <o:OLEObject Type="Embed" ProgID="Equation.3" ShapeID="_x0000_i1028" DrawAspect="Content" ObjectID="_1646053329" r:id="rId15"/>
        </w:object>
      </w:r>
      <w:r>
        <w:rPr>
          <w:rFonts w:ascii="Arial" w:hAnsi="Arial" w:cs="Arial"/>
        </w:rPr>
        <w:t>. (Lesson 6.5)</w:t>
      </w:r>
    </w:p>
    <w:p w:rsidR="009F7A24" w:rsidRDefault="009F7A24" w:rsidP="00234EE4">
      <w:pPr>
        <w:pStyle w:val="Default"/>
        <w:rPr>
          <w:rFonts w:ascii="Arial" w:hAnsi="Arial" w:cs="Arial"/>
        </w:rPr>
      </w:pPr>
    </w:p>
    <w:p w:rsidR="009F7A24" w:rsidRDefault="009F7A24" w:rsidP="00234EE4">
      <w:pPr>
        <w:pStyle w:val="Default"/>
        <w:rPr>
          <w:rFonts w:ascii="Arial" w:hAnsi="Arial" w:cs="Arial"/>
        </w:rPr>
      </w:pPr>
    </w:p>
    <w:p w:rsidR="009F7A24" w:rsidRDefault="009F7A24" w:rsidP="00234EE4">
      <w:pPr>
        <w:pStyle w:val="Default"/>
        <w:ind w:right="4860"/>
        <w:rPr>
          <w:rFonts w:ascii="Arial" w:hAnsi="Arial" w:cs="Arial"/>
        </w:rPr>
      </w:pPr>
    </w:p>
    <w:p w:rsidR="009F7A24" w:rsidRDefault="009F7A24" w:rsidP="00234EE4">
      <w:pPr>
        <w:ind w:right="4860"/>
        <w:rPr>
          <w:rFonts w:ascii="Arial" w:hAnsi="Arial" w:cs="Arial"/>
        </w:rPr>
      </w:pPr>
    </w:p>
    <w:p w:rsidR="009F7A24" w:rsidRDefault="009F7A24" w:rsidP="00156D71">
      <w:pPr>
        <w:pStyle w:val="ListParagraph"/>
        <w:numPr>
          <w:ilvl w:val="0"/>
          <w:numId w:val="40"/>
        </w:numPr>
        <w:rPr>
          <w:rFonts w:ascii="Arial" w:hAnsi="Arial" w:cs="Arial"/>
        </w:rPr>
      </w:pPr>
      <w:r>
        <w:rPr>
          <w:rFonts w:ascii="Arial" w:hAnsi="Arial" w:cs="Arial"/>
        </w:rPr>
        <w:t>Draw a picture and then calculate the test statistic.</w:t>
      </w:r>
    </w:p>
    <w:p w:rsidR="009F7A24" w:rsidRDefault="009F7A24" w:rsidP="0070437E">
      <w:pPr>
        <w:rPr>
          <w:rFonts w:ascii="Arial" w:hAnsi="Arial" w:cs="Arial"/>
        </w:rPr>
      </w:pPr>
    </w:p>
    <w:p w:rsidR="009F7A24" w:rsidRDefault="009F7A24" w:rsidP="0070437E">
      <w:pPr>
        <w:rPr>
          <w:rFonts w:ascii="Arial" w:hAnsi="Arial" w:cs="Arial"/>
        </w:rPr>
      </w:pPr>
    </w:p>
    <w:p w:rsidR="009F7A24" w:rsidRDefault="009F7A24" w:rsidP="00234EE4">
      <w:pPr>
        <w:ind w:right="4860"/>
        <w:rPr>
          <w:rFonts w:ascii="Arial" w:hAnsi="Arial" w:cs="Arial"/>
        </w:rPr>
      </w:pPr>
    </w:p>
    <w:p w:rsidR="009F7A24" w:rsidRDefault="009F7A24" w:rsidP="00234EE4">
      <w:pPr>
        <w:ind w:right="4860"/>
        <w:rPr>
          <w:rFonts w:ascii="Arial" w:hAnsi="Arial" w:cs="Arial"/>
        </w:rPr>
      </w:pPr>
    </w:p>
    <w:p w:rsidR="009F7A24" w:rsidRDefault="009F7A24" w:rsidP="00234EE4">
      <w:pPr>
        <w:ind w:right="4860"/>
        <w:rPr>
          <w:rFonts w:ascii="Arial" w:hAnsi="Arial" w:cs="Arial"/>
        </w:rPr>
      </w:pPr>
    </w:p>
    <w:p w:rsidR="009F7A24" w:rsidRDefault="009F7A24" w:rsidP="009E1482">
      <w:pPr>
        <w:rPr>
          <w:rFonts w:ascii="Arial" w:hAnsi="Arial" w:cs="Arial"/>
        </w:rPr>
      </w:pPr>
    </w:p>
    <w:p w:rsidR="009F7A24" w:rsidRDefault="009F7A24" w:rsidP="00156D71">
      <w:pPr>
        <w:pStyle w:val="ListParagraph"/>
        <w:numPr>
          <w:ilvl w:val="0"/>
          <w:numId w:val="40"/>
        </w:numPr>
        <w:rPr>
          <w:rFonts w:ascii="Arial" w:hAnsi="Arial" w:cs="Arial"/>
        </w:rPr>
      </w:pPr>
      <w:r>
        <w:rPr>
          <w:rFonts w:ascii="Arial" w:hAnsi="Arial" w:cs="Arial"/>
        </w:rPr>
        <w:t xml:space="preserve">Remember, since we are working with means, the test statistic is a </w:t>
      </w:r>
      <w:r>
        <w:rPr>
          <w:rFonts w:ascii="Arial" w:hAnsi="Arial" w:cs="Arial"/>
          <w:i/>
        </w:rPr>
        <w:t>t</w:t>
      </w:r>
      <w:r>
        <w:rPr>
          <w:rFonts w:ascii="Arial" w:hAnsi="Arial" w:cs="Arial"/>
        </w:rPr>
        <w:t xml:space="preserve"> value.  Use table B to find the P-value.</w:t>
      </w:r>
    </w:p>
    <w:p w:rsidR="009F7A24" w:rsidRDefault="009F7A24" w:rsidP="0070437E">
      <w:pPr>
        <w:rPr>
          <w:rFonts w:ascii="Arial" w:hAnsi="Arial" w:cs="Arial"/>
        </w:rPr>
      </w:pPr>
    </w:p>
    <w:p w:rsidR="009F7A24" w:rsidRDefault="009F7A24" w:rsidP="0070437E">
      <w:pPr>
        <w:rPr>
          <w:rFonts w:ascii="Arial" w:hAnsi="Arial" w:cs="Arial"/>
        </w:rPr>
      </w:pPr>
    </w:p>
    <w:p w:rsidR="009F7A24" w:rsidRPr="0070437E" w:rsidRDefault="009F7A24" w:rsidP="0070437E">
      <w:pPr>
        <w:rPr>
          <w:rFonts w:ascii="Arial" w:hAnsi="Arial" w:cs="Arial"/>
        </w:rPr>
      </w:pPr>
    </w:p>
    <w:p w:rsidR="00E40004" w:rsidRDefault="009F7A24" w:rsidP="00E40004">
      <w:pPr>
        <w:pStyle w:val="ListParagraph"/>
        <w:numPr>
          <w:ilvl w:val="0"/>
          <w:numId w:val="40"/>
        </w:numPr>
        <w:rPr>
          <w:rFonts w:ascii="Arial" w:hAnsi="Arial" w:cs="Arial"/>
        </w:rPr>
      </w:pPr>
      <w:r>
        <w:rPr>
          <w:rFonts w:ascii="Arial" w:hAnsi="Arial" w:cs="Arial"/>
        </w:rPr>
        <w:t xml:space="preserve"> What conclusion can we make?</w:t>
      </w:r>
    </w:p>
    <w:p w:rsidR="00F95D22" w:rsidRDefault="00F95D22" w:rsidP="00F95D22">
      <w:pPr>
        <w:pStyle w:val="ListParagraph"/>
        <w:rPr>
          <w:rFonts w:ascii="Arial" w:hAnsi="Arial" w:cs="Arial"/>
        </w:rPr>
      </w:pPr>
    </w:p>
    <w:p w:rsidR="00F95D22" w:rsidRPr="00E40004" w:rsidRDefault="00F95D22" w:rsidP="00F95D22">
      <w:pPr>
        <w:pStyle w:val="ListParagraph"/>
        <w:rPr>
          <w:rFonts w:ascii="Arial" w:hAnsi="Arial" w:cs="Arial"/>
        </w:rPr>
      </w:pPr>
    </w:p>
    <w:p w:rsidR="00E40004" w:rsidRPr="00541BE6" w:rsidRDefault="00E40004" w:rsidP="00E40004">
      <w:pPr>
        <w:autoSpaceDE w:val="0"/>
        <w:autoSpaceDN w:val="0"/>
        <w:adjustRightInd w:val="0"/>
        <w:rPr>
          <w:rFonts w:ascii="Arial" w:hAnsi="Arial" w:cs="Arial"/>
          <w:b/>
          <w:sz w:val="23"/>
          <w:szCs w:val="23"/>
        </w:rPr>
      </w:pPr>
      <w:r w:rsidRPr="00541BE6">
        <w:rPr>
          <w:rFonts w:ascii="Arial" w:hAnsi="Arial" w:cs="Arial"/>
          <w:b/>
          <w:sz w:val="23"/>
          <w:szCs w:val="23"/>
        </w:rPr>
        <w:lastRenderedPageBreak/>
        <w:t>Who needs an aspirin?</w:t>
      </w:r>
    </w:p>
    <w:p w:rsidR="00E40004" w:rsidRPr="00541BE6" w:rsidRDefault="00E40004" w:rsidP="00E40004">
      <w:pPr>
        <w:autoSpaceDE w:val="0"/>
        <w:autoSpaceDN w:val="0"/>
        <w:adjustRightInd w:val="0"/>
        <w:rPr>
          <w:rFonts w:ascii="Arial" w:hAnsi="Arial" w:cs="Arial"/>
          <w:sz w:val="23"/>
          <w:szCs w:val="23"/>
        </w:rPr>
      </w:pPr>
    </w:p>
    <w:p w:rsidR="00E40004" w:rsidRPr="00541BE6" w:rsidRDefault="00E40004" w:rsidP="00E40004">
      <w:pPr>
        <w:autoSpaceDE w:val="0"/>
        <w:autoSpaceDN w:val="0"/>
        <w:adjustRightInd w:val="0"/>
        <w:rPr>
          <w:rFonts w:ascii="Arial" w:hAnsi="Arial" w:cs="Arial"/>
          <w:sz w:val="23"/>
          <w:szCs w:val="23"/>
        </w:rPr>
      </w:pPr>
      <w:r w:rsidRPr="00541BE6">
        <w:rPr>
          <w:rFonts w:ascii="Arial" w:hAnsi="Arial" w:cs="Arial"/>
          <w:sz w:val="23"/>
          <w:szCs w:val="23"/>
        </w:rPr>
        <w:t xml:space="preserve">The makers of Aspaway brand aspirin want to be sure that their tablets contain the right amount of active ingredient (acetylsalicylic acid). So they inspect a random sample of 30 tablets from a batch in production. When the production process is working properly, Aspaway tablets have an average of </w:t>
      </w:r>
      <w:r w:rsidRPr="00541BE6">
        <w:rPr>
          <w:rFonts w:ascii="Arial" w:hAnsi="Arial" w:cs="Arial"/>
          <w:i/>
          <w:iCs/>
          <w:sz w:val="23"/>
          <w:szCs w:val="23"/>
        </w:rPr>
        <w:t xml:space="preserve">μ </w:t>
      </w:r>
      <w:r w:rsidRPr="00541BE6">
        <w:rPr>
          <w:rFonts w:ascii="Arial" w:hAnsi="Arial" w:cs="Arial"/>
          <w:sz w:val="23"/>
          <w:szCs w:val="23"/>
        </w:rPr>
        <w:t>= 320 milligrams (mg) of active ingredient. The amount of active ingredient in the 30 selected tablets has mean 319 mg and standard deviation 3 mg. We want to perform a test at th</w:t>
      </w:r>
      <w:r w:rsidR="00F95D22">
        <w:rPr>
          <w:rFonts w:ascii="Arial" w:hAnsi="Arial" w:cs="Arial"/>
          <w:sz w:val="23"/>
          <w:szCs w:val="23"/>
        </w:rPr>
        <w:t>e α = 0.05 significance level.</w:t>
      </w:r>
    </w:p>
    <w:p w:rsidR="00E40004" w:rsidRPr="00234EE4" w:rsidRDefault="00E40004" w:rsidP="00E40004">
      <w:pPr>
        <w:pStyle w:val="ListParagraph"/>
        <w:ind w:left="360"/>
        <w:rPr>
          <w:rFonts w:ascii="Arial" w:hAnsi="Arial" w:cs="Arial"/>
        </w:rPr>
      </w:pPr>
      <w:bookmarkStart w:id="0" w:name="_GoBack"/>
      <w:bookmarkEnd w:id="0"/>
    </w:p>
    <w:sectPr w:rsidR="00E40004" w:rsidRPr="00234EE4" w:rsidSect="00F95D22">
      <w:footerReference w:type="default" r:id="rId16"/>
      <w:headerReference w:type="first" r:id="rId17"/>
      <w:type w:val="continuous"/>
      <w:pgSz w:w="12240" w:h="15840"/>
      <w:pgMar w:top="1008" w:right="900" w:bottom="432"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85" w:rsidRDefault="009F2985">
      <w:r>
        <w:separator/>
      </w:r>
    </w:p>
  </w:endnote>
  <w:endnote w:type="continuationSeparator" w:id="0">
    <w:p w:rsidR="009F2985" w:rsidRDefault="009F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95" w:rsidRDefault="00F95D22">
    <w:pPr>
      <w:pStyle w:val="Footer"/>
    </w:pPr>
    <w:r>
      <w:rPr>
        <w:noProof/>
      </w:rPr>
      <w:drawing>
        <wp:anchor distT="0" distB="0" distL="114300" distR="114300" simplePos="0" relativeHeight="251657728" behindDoc="0" locked="0" layoutInCell="1" allowOverlap="1" wp14:anchorId="71AC0A25">
          <wp:simplePos x="0" y="0"/>
          <wp:positionH relativeFrom="column">
            <wp:posOffset>5417820</wp:posOffset>
          </wp:positionH>
          <wp:positionV relativeFrom="paragraph">
            <wp:posOffset>97155</wp:posOffset>
          </wp:positionV>
          <wp:extent cx="1207135" cy="274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274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85" w:rsidRDefault="009F2985">
      <w:r>
        <w:separator/>
      </w:r>
    </w:p>
  </w:footnote>
  <w:footnote w:type="continuationSeparator" w:id="0">
    <w:p w:rsidR="009F2985" w:rsidRDefault="009F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22" w:rsidRPr="00F95D22" w:rsidRDefault="00F95D22" w:rsidP="00F95D22">
    <w:pPr>
      <w:pStyle w:val="Header"/>
      <w:tabs>
        <w:tab w:val="clear" w:pos="8640"/>
        <w:tab w:val="right" w:pos="6480"/>
      </w:tabs>
      <w:rPr>
        <w:rFonts w:ascii="Arial" w:hAnsi="Arial" w:cs="Arial"/>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Pr>
        <w:rFonts w:ascii="Arial" w:hAnsi="Arial" w:cs="Arial"/>
      </w:rPr>
      <w:t xml:space="preserve"> Period</w:t>
    </w:r>
    <w:r w:rsidRPr="008F257F">
      <w:rPr>
        <w:rFonts w:ascii="Arial" w:hAnsi="Arial" w:cs="Arial"/>
      </w:rPr>
      <w:t xml:space="preserve">: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r>
      <w:rPr>
        <w:rFonts w:ascii="Arial" w:hAnsi="Arial" w:cs="Arial"/>
        <w:u w:val="single"/>
      </w:rPr>
      <w:t xml:space="preserve"> </w:t>
    </w:r>
    <w:r>
      <w:rPr>
        <w:rFonts w:ascii="Arial" w:hAnsi="Arial" w:cs="Arial"/>
      </w:rPr>
      <w:t>H.W. #5</w:t>
    </w:r>
  </w:p>
  <w:p w:rsidR="00F95D22" w:rsidRDefault="00F95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con175x175" style="width:.75pt;height:.75pt;visibility:visible" o:bullet="t">
        <v:imagedata r:id="rId1" o:title=""/>
      </v:shape>
    </w:pict>
  </w:numPicBullet>
  <w:abstractNum w:abstractNumId="0" w15:restartNumberingAfterBreak="0">
    <w:nsid w:val="044C79BE"/>
    <w:multiLevelType w:val="hybridMultilevel"/>
    <w:tmpl w:val="6E6A4A40"/>
    <w:lvl w:ilvl="0" w:tplc="9244B4D2">
      <w:start w:val="7"/>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873CD"/>
    <w:multiLevelType w:val="hybridMultilevel"/>
    <w:tmpl w:val="FF8079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2527DD"/>
    <w:multiLevelType w:val="hybridMultilevel"/>
    <w:tmpl w:val="A1CC7F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BB2A22"/>
    <w:multiLevelType w:val="hybridMultilevel"/>
    <w:tmpl w:val="2FD20340"/>
    <w:lvl w:ilvl="0" w:tplc="D02A53FA">
      <w:start w:val="1"/>
      <w:numFmt w:val="decimal"/>
      <w:lvlText w:val="%1."/>
      <w:lvlJc w:val="left"/>
      <w:pPr>
        <w:ind w:left="720" w:hanging="360"/>
      </w:pPr>
      <w:rPr>
        <w:rFonts w:cs="Times New Roman" w:hint="default"/>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7B65E2"/>
    <w:multiLevelType w:val="hybridMultilevel"/>
    <w:tmpl w:val="8320F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1F77F14"/>
    <w:multiLevelType w:val="hybridMultilevel"/>
    <w:tmpl w:val="3572D9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15614C"/>
    <w:multiLevelType w:val="hybridMultilevel"/>
    <w:tmpl w:val="A3AEF888"/>
    <w:lvl w:ilvl="0" w:tplc="34BA4664">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99604B"/>
    <w:multiLevelType w:val="hybridMultilevel"/>
    <w:tmpl w:val="D006FF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821634"/>
    <w:multiLevelType w:val="hybridMultilevel"/>
    <w:tmpl w:val="FEFA7A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9A7262"/>
    <w:multiLevelType w:val="hybridMultilevel"/>
    <w:tmpl w:val="2B8C2346"/>
    <w:lvl w:ilvl="0" w:tplc="97286D3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8CC1712"/>
    <w:multiLevelType w:val="hybridMultilevel"/>
    <w:tmpl w:val="1EFE68D8"/>
    <w:lvl w:ilvl="0" w:tplc="A8C2A2AC">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AB97B25"/>
    <w:multiLevelType w:val="hybridMultilevel"/>
    <w:tmpl w:val="74BEF790"/>
    <w:lvl w:ilvl="0" w:tplc="0E423914">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DD250F4"/>
    <w:multiLevelType w:val="hybridMultilevel"/>
    <w:tmpl w:val="58181D60"/>
    <w:lvl w:ilvl="0" w:tplc="5EC05D4A">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3" w15:restartNumberingAfterBreak="0">
    <w:nsid w:val="6ED413A4"/>
    <w:multiLevelType w:val="hybridMultilevel"/>
    <w:tmpl w:val="95740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1EA64CD"/>
    <w:multiLevelType w:val="hybridMultilevel"/>
    <w:tmpl w:val="7196F3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5E3F98"/>
    <w:multiLevelType w:val="hybridMultilevel"/>
    <w:tmpl w:val="CEDC7F96"/>
    <w:lvl w:ilvl="0" w:tplc="EA405E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8"/>
  </w:num>
  <w:num w:numId="3">
    <w:abstractNumId w:val="15"/>
  </w:num>
  <w:num w:numId="4">
    <w:abstractNumId w:val="13"/>
  </w:num>
  <w:num w:numId="5">
    <w:abstractNumId w:val="36"/>
  </w:num>
  <w:num w:numId="6">
    <w:abstractNumId w:val="7"/>
  </w:num>
  <w:num w:numId="7">
    <w:abstractNumId w:val="17"/>
  </w:num>
  <w:num w:numId="8">
    <w:abstractNumId w:val="28"/>
  </w:num>
  <w:num w:numId="9">
    <w:abstractNumId w:val="5"/>
  </w:num>
  <w:num w:numId="10">
    <w:abstractNumId w:val="23"/>
  </w:num>
  <w:num w:numId="11">
    <w:abstractNumId w:val="4"/>
  </w:num>
  <w:num w:numId="12">
    <w:abstractNumId w:val="9"/>
  </w:num>
  <w:num w:numId="13">
    <w:abstractNumId w:val="21"/>
  </w:num>
  <w:num w:numId="14">
    <w:abstractNumId w:val="25"/>
  </w:num>
  <w:num w:numId="15">
    <w:abstractNumId w:val="10"/>
  </w:num>
  <w:num w:numId="16">
    <w:abstractNumId w:val="39"/>
  </w:num>
  <w:num w:numId="17">
    <w:abstractNumId w:val="37"/>
  </w:num>
  <w:num w:numId="18">
    <w:abstractNumId w:val="14"/>
  </w:num>
  <w:num w:numId="19">
    <w:abstractNumId w:val="19"/>
  </w:num>
  <w:num w:numId="20">
    <w:abstractNumId w:val="26"/>
  </w:num>
  <w:num w:numId="21">
    <w:abstractNumId w:val="24"/>
  </w:num>
  <w:num w:numId="22">
    <w:abstractNumId w:val="22"/>
  </w:num>
  <w:num w:numId="23">
    <w:abstractNumId w:val="1"/>
  </w:num>
  <w:num w:numId="24">
    <w:abstractNumId w:val="30"/>
  </w:num>
  <w:num w:numId="25">
    <w:abstractNumId w:val="32"/>
  </w:num>
  <w:num w:numId="26">
    <w:abstractNumId w:val="0"/>
  </w:num>
  <w:num w:numId="27">
    <w:abstractNumId w:val="18"/>
  </w:num>
  <w:num w:numId="28">
    <w:abstractNumId w:val="34"/>
  </w:num>
  <w:num w:numId="29">
    <w:abstractNumId w:val="11"/>
  </w:num>
  <w:num w:numId="30">
    <w:abstractNumId w:val="8"/>
  </w:num>
  <w:num w:numId="31">
    <w:abstractNumId w:val="12"/>
  </w:num>
  <w:num w:numId="32">
    <w:abstractNumId w:val="3"/>
  </w:num>
  <w:num w:numId="33">
    <w:abstractNumId w:val="16"/>
  </w:num>
  <w:num w:numId="34">
    <w:abstractNumId w:val="6"/>
  </w:num>
  <w:num w:numId="35">
    <w:abstractNumId w:val="33"/>
  </w:num>
  <w:num w:numId="36">
    <w:abstractNumId w:val="27"/>
  </w:num>
  <w:num w:numId="37">
    <w:abstractNumId w:val="20"/>
  </w:num>
  <w:num w:numId="38">
    <w:abstractNumId w:val="31"/>
  </w:num>
  <w:num w:numId="39">
    <w:abstractNumId w:val="3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A3"/>
    <w:rsid w:val="00005846"/>
    <w:rsid w:val="00016089"/>
    <w:rsid w:val="000200BB"/>
    <w:rsid w:val="00024127"/>
    <w:rsid w:val="0003270D"/>
    <w:rsid w:val="00045078"/>
    <w:rsid w:val="00053412"/>
    <w:rsid w:val="000669EB"/>
    <w:rsid w:val="000756CE"/>
    <w:rsid w:val="00092E2C"/>
    <w:rsid w:val="00093C9B"/>
    <w:rsid w:val="000A157A"/>
    <w:rsid w:val="000A47A4"/>
    <w:rsid w:val="000A4A5D"/>
    <w:rsid w:val="000A532A"/>
    <w:rsid w:val="000D4A24"/>
    <w:rsid w:val="000D59B3"/>
    <w:rsid w:val="000D79FA"/>
    <w:rsid w:val="000E1441"/>
    <w:rsid w:val="000F2FDD"/>
    <w:rsid w:val="000F360B"/>
    <w:rsid w:val="000F69C4"/>
    <w:rsid w:val="00104151"/>
    <w:rsid w:val="00110827"/>
    <w:rsid w:val="001152C4"/>
    <w:rsid w:val="001225D7"/>
    <w:rsid w:val="00125DE1"/>
    <w:rsid w:val="00133671"/>
    <w:rsid w:val="00136AF9"/>
    <w:rsid w:val="001402E8"/>
    <w:rsid w:val="00156D71"/>
    <w:rsid w:val="00164996"/>
    <w:rsid w:val="00172BB1"/>
    <w:rsid w:val="001C404C"/>
    <w:rsid w:val="001E2AA9"/>
    <w:rsid w:val="001E60A3"/>
    <w:rsid w:val="001E6EE3"/>
    <w:rsid w:val="0022064F"/>
    <w:rsid w:val="0022488A"/>
    <w:rsid w:val="00234EE4"/>
    <w:rsid w:val="002379FA"/>
    <w:rsid w:val="00270006"/>
    <w:rsid w:val="00272510"/>
    <w:rsid w:val="0028173B"/>
    <w:rsid w:val="00292DB1"/>
    <w:rsid w:val="002A4BC0"/>
    <w:rsid w:val="002A5255"/>
    <w:rsid w:val="002B0D7F"/>
    <w:rsid w:val="002B6482"/>
    <w:rsid w:val="002B6C20"/>
    <w:rsid w:val="002C2F00"/>
    <w:rsid w:val="002F56A1"/>
    <w:rsid w:val="002F6B0F"/>
    <w:rsid w:val="003012F4"/>
    <w:rsid w:val="003064B8"/>
    <w:rsid w:val="00307A45"/>
    <w:rsid w:val="00325508"/>
    <w:rsid w:val="00330A37"/>
    <w:rsid w:val="00330B92"/>
    <w:rsid w:val="003510E6"/>
    <w:rsid w:val="00352DF8"/>
    <w:rsid w:val="00352ED9"/>
    <w:rsid w:val="00356FF8"/>
    <w:rsid w:val="00361218"/>
    <w:rsid w:val="00362D1F"/>
    <w:rsid w:val="00367E8E"/>
    <w:rsid w:val="00375C8C"/>
    <w:rsid w:val="003828F0"/>
    <w:rsid w:val="0039608B"/>
    <w:rsid w:val="0039630C"/>
    <w:rsid w:val="003A6798"/>
    <w:rsid w:val="003E24D2"/>
    <w:rsid w:val="003E6940"/>
    <w:rsid w:val="003F0BF1"/>
    <w:rsid w:val="0041024F"/>
    <w:rsid w:val="004226EE"/>
    <w:rsid w:val="00424D69"/>
    <w:rsid w:val="00436A38"/>
    <w:rsid w:val="00440113"/>
    <w:rsid w:val="00441392"/>
    <w:rsid w:val="00443419"/>
    <w:rsid w:val="00447A58"/>
    <w:rsid w:val="00455786"/>
    <w:rsid w:val="00475182"/>
    <w:rsid w:val="00477874"/>
    <w:rsid w:val="00480165"/>
    <w:rsid w:val="00480CDC"/>
    <w:rsid w:val="00482A1C"/>
    <w:rsid w:val="00483484"/>
    <w:rsid w:val="00483ACA"/>
    <w:rsid w:val="00486DF4"/>
    <w:rsid w:val="004965BB"/>
    <w:rsid w:val="004A7E38"/>
    <w:rsid w:val="004C282A"/>
    <w:rsid w:val="004C407A"/>
    <w:rsid w:val="004D34C1"/>
    <w:rsid w:val="004D4CAA"/>
    <w:rsid w:val="004F1C6A"/>
    <w:rsid w:val="004F675C"/>
    <w:rsid w:val="00501B43"/>
    <w:rsid w:val="00505098"/>
    <w:rsid w:val="005144E1"/>
    <w:rsid w:val="0052738D"/>
    <w:rsid w:val="00534B2A"/>
    <w:rsid w:val="00560EBA"/>
    <w:rsid w:val="00577E99"/>
    <w:rsid w:val="00591276"/>
    <w:rsid w:val="005C1DF1"/>
    <w:rsid w:val="005C1E13"/>
    <w:rsid w:val="005C6C3F"/>
    <w:rsid w:val="005D1C3A"/>
    <w:rsid w:val="005F04B2"/>
    <w:rsid w:val="005F2133"/>
    <w:rsid w:val="005F5A4F"/>
    <w:rsid w:val="005F6327"/>
    <w:rsid w:val="00623129"/>
    <w:rsid w:val="006237B8"/>
    <w:rsid w:val="006264F4"/>
    <w:rsid w:val="006376B2"/>
    <w:rsid w:val="00642AFB"/>
    <w:rsid w:val="00644248"/>
    <w:rsid w:val="00662BF5"/>
    <w:rsid w:val="0066351F"/>
    <w:rsid w:val="00666E22"/>
    <w:rsid w:val="006748F1"/>
    <w:rsid w:val="00685AEA"/>
    <w:rsid w:val="00695177"/>
    <w:rsid w:val="006B5FD5"/>
    <w:rsid w:val="006C4259"/>
    <w:rsid w:val="006D1D0D"/>
    <w:rsid w:val="006E267C"/>
    <w:rsid w:val="007017C6"/>
    <w:rsid w:val="007041CD"/>
    <w:rsid w:val="0070437E"/>
    <w:rsid w:val="00711008"/>
    <w:rsid w:val="007112F5"/>
    <w:rsid w:val="00712FBB"/>
    <w:rsid w:val="007219AB"/>
    <w:rsid w:val="00727A82"/>
    <w:rsid w:val="00727FCD"/>
    <w:rsid w:val="00742D89"/>
    <w:rsid w:val="0074499B"/>
    <w:rsid w:val="007519AC"/>
    <w:rsid w:val="00755281"/>
    <w:rsid w:val="00776B5E"/>
    <w:rsid w:val="00790DDA"/>
    <w:rsid w:val="00794254"/>
    <w:rsid w:val="007B3A6F"/>
    <w:rsid w:val="007B54D8"/>
    <w:rsid w:val="007B638C"/>
    <w:rsid w:val="007D19F0"/>
    <w:rsid w:val="007E1304"/>
    <w:rsid w:val="007E3B91"/>
    <w:rsid w:val="007E4D63"/>
    <w:rsid w:val="007F4B74"/>
    <w:rsid w:val="00803BE9"/>
    <w:rsid w:val="00806438"/>
    <w:rsid w:val="00813B82"/>
    <w:rsid w:val="0081746E"/>
    <w:rsid w:val="008246A1"/>
    <w:rsid w:val="00831D5E"/>
    <w:rsid w:val="00844FF8"/>
    <w:rsid w:val="00845E30"/>
    <w:rsid w:val="00850372"/>
    <w:rsid w:val="0085729B"/>
    <w:rsid w:val="00871F76"/>
    <w:rsid w:val="008740E2"/>
    <w:rsid w:val="008824A9"/>
    <w:rsid w:val="008A1811"/>
    <w:rsid w:val="008A53F7"/>
    <w:rsid w:val="008B0661"/>
    <w:rsid w:val="008C26C6"/>
    <w:rsid w:val="008D06DB"/>
    <w:rsid w:val="008D0C48"/>
    <w:rsid w:val="008D3BEC"/>
    <w:rsid w:val="008F257F"/>
    <w:rsid w:val="008F69AE"/>
    <w:rsid w:val="00937635"/>
    <w:rsid w:val="00945370"/>
    <w:rsid w:val="00966981"/>
    <w:rsid w:val="009964E4"/>
    <w:rsid w:val="009964F7"/>
    <w:rsid w:val="009A25D2"/>
    <w:rsid w:val="009B564B"/>
    <w:rsid w:val="009B5B5C"/>
    <w:rsid w:val="009B6DE2"/>
    <w:rsid w:val="009C123D"/>
    <w:rsid w:val="009D2E24"/>
    <w:rsid w:val="009E1482"/>
    <w:rsid w:val="009E4A3E"/>
    <w:rsid w:val="009F0F40"/>
    <w:rsid w:val="009F26A6"/>
    <w:rsid w:val="009F2985"/>
    <w:rsid w:val="009F3701"/>
    <w:rsid w:val="009F4630"/>
    <w:rsid w:val="009F5904"/>
    <w:rsid w:val="009F7A24"/>
    <w:rsid w:val="00A01742"/>
    <w:rsid w:val="00A01915"/>
    <w:rsid w:val="00A12EC8"/>
    <w:rsid w:val="00A1300E"/>
    <w:rsid w:val="00A262E2"/>
    <w:rsid w:val="00A3137E"/>
    <w:rsid w:val="00A44F11"/>
    <w:rsid w:val="00A53E31"/>
    <w:rsid w:val="00A556B8"/>
    <w:rsid w:val="00A6334D"/>
    <w:rsid w:val="00A645B5"/>
    <w:rsid w:val="00A73532"/>
    <w:rsid w:val="00A801C6"/>
    <w:rsid w:val="00A80903"/>
    <w:rsid w:val="00A94D0E"/>
    <w:rsid w:val="00AC4E88"/>
    <w:rsid w:val="00AD2011"/>
    <w:rsid w:val="00AE1AAC"/>
    <w:rsid w:val="00AF178A"/>
    <w:rsid w:val="00AF5748"/>
    <w:rsid w:val="00AF64DC"/>
    <w:rsid w:val="00B007F5"/>
    <w:rsid w:val="00B1282C"/>
    <w:rsid w:val="00B135BA"/>
    <w:rsid w:val="00B2539A"/>
    <w:rsid w:val="00B44679"/>
    <w:rsid w:val="00B44C68"/>
    <w:rsid w:val="00B561A3"/>
    <w:rsid w:val="00B66018"/>
    <w:rsid w:val="00B713AE"/>
    <w:rsid w:val="00B71FB5"/>
    <w:rsid w:val="00B723AC"/>
    <w:rsid w:val="00B8676E"/>
    <w:rsid w:val="00B92BF3"/>
    <w:rsid w:val="00B948EC"/>
    <w:rsid w:val="00BA3026"/>
    <w:rsid w:val="00BB22D0"/>
    <w:rsid w:val="00BC115C"/>
    <w:rsid w:val="00BC7BA6"/>
    <w:rsid w:val="00BD3F7B"/>
    <w:rsid w:val="00BF0E93"/>
    <w:rsid w:val="00BF4C13"/>
    <w:rsid w:val="00BF54AD"/>
    <w:rsid w:val="00C06CBC"/>
    <w:rsid w:val="00C11825"/>
    <w:rsid w:val="00C249C3"/>
    <w:rsid w:val="00C46398"/>
    <w:rsid w:val="00C52F76"/>
    <w:rsid w:val="00C53500"/>
    <w:rsid w:val="00C540B6"/>
    <w:rsid w:val="00C60E13"/>
    <w:rsid w:val="00C6257B"/>
    <w:rsid w:val="00C64AF3"/>
    <w:rsid w:val="00C90778"/>
    <w:rsid w:val="00CA0EB6"/>
    <w:rsid w:val="00CB2B51"/>
    <w:rsid w:val="00D0278E"/>
    <w:rsid w:val="00D04616"/>
    <w:rsid w:val="00D10336"/>
    <w:rsid w:val="00D105B9"/>
    <w:rsid w:val="00D20F69"/>
    <w:rsid w:val="00D25719"/>
    <w:rsid w:val="00D318C2"/>
    <w:rsid w:val="00D3596B"/>
    <w:rsid w:val="00D3626C"/>
    <w:rsid w:val="00D549EC"/>
    <w:rsid w:val="00D67B05"/>
    <w:rsid w:val="00D721FC"/>
    <w:rsid w:val="00D766BE"/>
    <w:rsid w:val="00D7716C"/>
    <w:rsid w:val="00D8359B"/>
    <w:rsid w:val="00D857AE"/>
    <w:rsid w:val="00D95C19"/>
    <w:rsid w:val="00DC2750"/>
    <w:rsid w:val="00DC32B9"/>
    <w:rsid w:val="00DD299F"/>
    <w:rsid w:val="00DD2D97"/>
    <w:rsid w:val="00DD64BC"/>
    <w:rsid w:val="00DE4EE2"/>
    <w:rsid w:val="00DF0CDE"/>
    <w:rsid w:val="00DF49D5"/>
    <w:rsid w:val="00E0011C"/>
    <w:rsid w:val="00E02D8D"/>
    <w:rsid w:val="00E03FA1"/>
    <w:rsid w:val="00E13488"/>
    <w:rsid w:val="00E24528"/>
    <w:rsid w:val="00E322DD"/>
    <w:rsid w:val="00E32419"/>
    <w:rsid w:val="00E32F3E"/>
    <w:rsid w:val="00E3722F"/>
    <w:rsid w:val="00E40004"/>
    <w:rsid w:val="00E46163"/>
    <w:rsid w:val="00E57C59"/>
    <w:rsid w:val="00E80108"/>
    <w:rsid w:val="00E90667"/>
    <w:rsid w:val="00E95256"/>
    <w:rsid w:val="00E961AD"/>
    <w:rsid w:val="00EC5366"/>
    <w:rsid w:val="00EE19A1"/>
    <w:rsid w:val="00EE64CF"/>
    <w:rsid w:val="00F06339"/>
    <w:rsid w:val="00F224FC"/>
    <w:rsid w:val="00F23295"/>
    <w:rsid w:val="00F27DD1"/>
    <w:rsid w:val="00F34C80"/>
    <w:rsid w:val="00F36637"/>
    <w:rsid w:val="00F51D59"/>
    <w:rsid w:val="00F52945"/>
    <w:rsid w:val="00F601A6"/>
    <w:rsid w:val="00F75208"/>
    <w:rsid w:val="00F93256"/>
    <w:rsid w:val="00F95D22"/>
    <w:rsid w:val="00FA2D9A"/>
    <w:rsid w:val="00FB7637"/>
    <w:rsid w:val="00FC3DA7"/>
    <w:rsid w:val="00FE0305"/>
    <w:rsid w:val="00FE236A"/>
    <w:rsid w:val="00FE5C12"/>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7D278C"/>
  <w15:docId w15:val="{48CE444A-5CE7-4726-BC1E-DAAD65C3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link w:val="Footer"/>
    <w:uiPriority w:val="99"/>
    <w:semiHidden/>
    <w:locked/>
    <w:rsid w:val="000A532A"/>
    <w:rPr>
      <w:rFonts w:cs="Times New Roman"/>
      <w:sz w:val="24"/>
    </w:rPr>
  </w:style>
  <w:style w:type="character" w:styleId="Hyperlink">
    <w:name w:val="Hyperlink"/>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uiPriority w:val="99"/>
    <w:rsid w:val="002A4BC0"/>
    <w:rPr>
      <w:rFonts w:cs="Times New Roman"/>
      <w:color w:val="800080"/>
      <w:u w:val="single"/>
    </w:rPr>
  </w:style>
  <w:style w:type="table" w:styleId="TableGrid">
    <w:name w:val="Table Grid"/>
    <w:basedOn w:val="TableNormal"/>
    <w:uiPriority w:val="99"/>
    <w:locked/>
    <w:rsid w:val="005C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262E2"/>
    <w:pPr>
      <w:autoSpaceDE w:val="0"/>
      <w:autoSpaceDN w:val="0"/>
      <w:adjustRightInd w:val="0"/>
    </w:pPr>
    <w:rPr>
      <w:color w:val="000000"/>
      <w:sz w:val="24"/>
      <w:szCs w:val="24"/>
    </w:rPr>
  </w:style>
  <w:style w:type="character" w:styleId="PlaceholderText">
    <w:name w:val="Placeholder Text"/>
    <w:uiPriority w:val="99"/>
    <w:semiHidden/>
    <w:rsid w:val="00EE64C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52584">
      <w:marLeft w:val="0"/>
      <w:marRight w:val="0"/>
      <w:marTop w:val="0"/>
      <w:marBottom w:val="0"/>
      <w:divBdr>
        <w:top w:val="none" w:sz="0" w:space="0" w:color="auto"/>
        <w:left w:val="none" w:sz="0" w:space="0" w:color="auto"/>
        <w:bottom w:val="none" w:sz="0" w:space="0" w:color="auto"/>
        <w:right w:val="none" w:sz="0" w:space="0" w:color="auto"/>
      </w:divBdr>
    </w:div>
    <w:div w:id="1128352585">
      <w:marLeft w:val="0"/>
      <w:marRight w:val="0"/>
      <w:marTop w:val="0"/>
      <w:marBottom w:val="0"/>
      <w:divBdr>
        <w:top w:val="none" w:sz="0" w:space="0" w:color="auto"/>
        <w:left w:val="none" w:sz="0" w:space="0" w:color="auto"/>
        <w:bottom w:val="none" w:sz="0" w:space="0" w:color="auto"/>
        <w:right w:val="none" w:sz="0" w:space="0" w:color="auto"/>
      </w:divBdr>
    </w:div>
    <w:div w:id="1128352586">
      <w:marLeft w:val="0"/>
      <w:marRight w:val="0"/>
      <w:marTop w:val="0"/>
      <w:marBottom w:val="0"/>
      <w:divBdr>
        <w:top w:val="none" w:sz="0" w:space="0" w:color="auto"/>
        <w:left w:val="none" w:sz="0" w:space="0" w:color="auto"/>
        <w:bottom w:val="none" w:sz="0" w:space="0" w:color="auto"/>
        <w:right w:val="none" w:sz="0" w:space="0" w:color="auto"/>
      </w:divBdr>
    </w:div>
    <w:div w:id="1128352587">
      <w:marLeft w:val="0"/>
      <w:marRight w:val="0"/>
      <w:marTop w:val="0"/>
      <w:marBottom w:val="0"/>
      <w:divBdr>
        <w:top w:val="none" w:sz="0" w:space="0" w:color="auto"/>
        <w:left w:val="none" w:sz="0" w:space="0" w:color="auto"/>
        <w:bottom w:val="none" w:sz="0" w:space="0" w:color="auto"/>
        <w:right w:val="none" w:sz="0" w:space="0" w:color="auto"/>
      </w:divBdr>
    </w:div>
    <w:div w:id="1128352588">
      <w:marLeft w:val="0"/>
      <w:marRight w:val="0"/>
      <w:marTop w:val="0"/>
      <w:marBottom w:val="0"/>
      <w:divBdr>
        <w:top w:val="none" w:sz="0" w:space="0" w:color="auto"/>
        <w:left w:val="none" w:sz="0" w:space="0" w:color="auto"/>
        <w:bottom w:val="none" w:sz="0" w:space="0" w:color="auto"/>
        <w:right w:val="none" w:sz="0" w:space="0" w:color="auto"/>
      </w:divBdr>
    </w:div>
    <w:div w:id="1128352589">
      <w:marLeft w:val="0"/>
      <w:marRight w:val="0"/>
      <w:marTop w:val="0"/>
      <w:marBottom w:val="0"/>
      <w:divBdr>
        <w:top w:val="none" w:sz="0" w:space="0" w:color="auto"/>
        <w:left w:val="none" w:sz="0" w:space="0" w:color="auto"/>
        <w:bottom w:val="none" w:sz="0" w:space="0" w:color="auto"/>
        <w:right w:val="none" w:sz="0" w:space="0" w:color="auto"/>
      </w:divBdr>
    </w:div>
    <w:div w:id="1128352590">
      <w:marLeft w:val="0"/>
      <w:marRight w:val="0"/>
      <w:marTop w:val="0"/>
      <w:marBottom w:val="0"/>
      <w:divBdr>
        <w:top w:val="none" w:sz="0" w:space="0" w:color="auto"/>
        <w:left w:val="none" w:sz="0" w:space="0" w:color="auto"/>
        <w:bottom w:val="none" w:sz="0" w:space="0" w:color="auto"/>
        <w:right w:val="none" w:sz="0" w:space="0" w:color="auto"/>
      </w:divBdr>
    </w:div>
    <w:div w:id="1128352591">
      <w:marLeft w:val="0"/>
      <w:marRight w:val="0"/>
      <w:marTop w:val="0"/>
      <w:marBottom w:val="0"/>
      <w:divBdr>
        <w:top w:val="none" w:sz="0" w:space="0" w:color="auto"/>
        <w:left w:val="none" w:sz="0" w:space="0" w:color="auto"/>
        <w:bottom w:val="none" w:sz="0" w:space="0" w:color="auto"/>
        <w:right w:val="none" w:sz="0" w:space="0" w:color="auto"/>
      </w:divBdr>
    </w:div>
    <w:div w:id="1128352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Haralampopoulos, Theone P</cp:lastModifiedBy>
  <cp:revision>2</cp:revision>
  <cp:lastPrinted>2016-03-14T11:18:00Z</cp:lastPrinted>
  <dcterms:created xsi:type="dcterms:W3CDTF">2020-03-18T21:16:00Z</dcterms:created>
  <dcterms:modified xsi:type="dcterms:W3CDTF">2020-03-18T21:16:00Z</dcterms:modified>
</cp:coreProperties>
</file>